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1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tblPr>
      <w:tblGrid>
        <w:gridCol w:w="10260"/>
      </w:tblGrid>
      <w:tr w:rsidR="00504EF1" w:rsidRPr="009D755A" w:rsidTr="003972C7">
        <w:tc>
          <w:tcPr>
            <w:tcW w:w="10260" w:type="dxa"/>
            <w:shd w:val="clear" w:color="auto" w:fill="auto"/>
          </w:tcPr>
          <w:p w:rsidR="006A28D6" w:rsidRPr="009D755A" w:rsidRDefault="006A28D6" w:rsidP="00837C9F">
            <w:pPr>
              <w:spacing w:before="120"/>
              <w:rPr>
                <w:rFonts w:cs="Arial"/>
                <w:b/>
              </w:rPr>
            </w:pPr>
            <w:r w:rsidRPr="009D755A">
              <w:rPr>
                <w:rFonts w:cs="Arial"/>
                <w:b/>
              </w:rPr>
              <w:t>PERANCANGAN KURSUS</w:t>
            </w:r>
          </w:p>
          <w:p w:rsidR="00504EF1" w:rsidRPr="009D755A" w:rsidRDefault="00504EF1" w:rsidP="00837C9F">
            <w:pPr>
              <w:spacing w:after="120"/>
              <w:rPr>
                <w:rFonts w:cs="Arial"/>
                <w:b/>
                <w:i/>
                <w:sz w:val="20"/>
                <w:szCs w:val="20"/>
              </w:rPr>
            </w:pPr>
            <w:r w:rsidRPr="009D755A">
              <w:rPr>
                <w:rFonts w:cs="Arial"/>
                <w:b/>
                <w:i/>
              </w:rPr>
              <w:t>COURSE OUTLINE</w:t>
            </w:r>
          </w:p>
        </w:tc>
      </w:tr>
      <w:tr w:rsidR="00566019" w:rsidRPr="009D755A" w:rsidTr="003972C7">
        <w:tc>
          <w:tcPr>
            <w:tcW w:w="10260" w:type="dxa"/>
            <w:shd w:val="clear" w:color="auto" w:fill="auto"/>
          </w:tcPr>
          <w:p w:rsidR="00837C9F" w:rsidRPr="009D755A" w:rsidRDefault="00566019" w:rsidP="00837C9F">
            <w:pPr>
              <w:spacing w:before="120"/>
              <w:rPr>
                <w:rFonts w:cs="Arial"/>
                <w:b/>
              </w:rPr>
            </w:pPr>
            <w:r w:rsidRPr="009D755A">
              <w:rPr>
                <w:rFonts w:cs="Arial"/>
                <w:b/>
              </w:rPr>
              <w:t xml:space="preserve">MAKLUMAT KURSUS  </w:t>
            </w:r>
          </w:p>
          <w:p w:rsidR="00566019" w:rsidRPr="009D755A" w:rsidRDefault="00566019" w:rsidP="00837C9F">
            <w:pPr>
              <w:spacing w:after="120"/>
              <w:rPr>
                <w:rFonts w:cs="Arial"/>
                <w:b/>
                <w:sz w:val="20"/>
                <w:szCs w:val="20"/>
              </w:rPr>
            </w:pPr>
            <w:r w:rsidRPr="009D755A">
              <w:rPr>
                <w:rFonts w:cs="Arial"/>
                <w:b/>
              </w:rPr>
              <w:t>(</w:t>
            </w:r>
            <w:r w:rsidRPr="009D755A">
              <w:rPr>
                <w:rFonts w:cs="Arial"/>
                <w:b/>
                <w:i/>
              </w:rPr>
              <w:t>COURSE INFORMATION)</w:t>
            </w:r>
          </w:p>
        </w:tc>
      </w:tr>
      <w:tr w:rsidR="006A28D6" w:rsidRPr="009D755A" w:rsidTr="003972C7">
        <w:tc>
          <w:tcPr>
            <w:tcW w:w="10260" w:type="dxa"/>
            <w:shd w:val="clear" w:color="auto" w:fill="auto"/>
          </w:tcPr>
          <w:p w:rsidR="006A28D6" w:rsidRPr="009D755A" w:rsidRDefault="006A28D6" w:rsidP="005D25D2">
            <w:pPr>
              <w:jc w:val="left"/>
              <w:rPr>
                <w:sz w:val="20"/>
                <w:szCs w:val="20"/>
              </w:rPr>
            </w:pPr>
          </w:p>
          <w:tbl>
            <w:tblPr>
              <w:tblW w:w="9357"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433"/>
              <w:gridCol w:w="269"/>
              <w:gridCol w:w="3655"/>
            </w:tblGrid>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SEMESTER/SESI </w:t>
                  </w:r>
                  <w:r w:rsidR="007D49DB" w:rsidRPr="009D755A">
                    <w:rPr>
                      <w:b/>
                      <w:sz w:val="20"/>
                      <w:szCs w:val="20"/>
                      <w:lang w:val="fr-FR"/>
                    </w:rPr>
                    <w:t xml:space="preserve"> </w:t>
                  </w:r>
                  <w:r w:rsidRPr="009D755A">
                    <w:rPr>
                      <w:sz w:val="20"/>
                      <w:szCs w:val="20"/>
                      <w:lang w:val="fr-FR"/>
                    </w:rPr>
                    <w:t>(</w:t>
                  </w:r>
                  <w:r w:rsidRPr="009D755A">
                    <w:rPr>
                      <w:i/>
                      <w:sz w:val="20"/>
                      <w:szCs w:val="20"/>
                      <w:lang w:val="fr-FR"/>
                    </w:rPr>
                    <w:t>SEMESTER</w:t>
                  </w:r>
                  <w:r w:rsidRPr="009D755A">
                    <w:rPr>
                      <w:sz w:val="20"/>
                      <w:szCs w:val="20"/>
                      <w:lang w:val="fr-FR"/>
                    </w:rPr>
                    <w:t>/</w:t>
                  </w:r>
                  <w:r w:rsidRPr="009D755A">
                    <w:rPr>
                      <w:i/>
                      <w:sz w:val="20"/>
                      <w:szCs w:val="20"/>
                      <w:lang w:val="fr-FR"/>
                    </w:rPr>
                    <w:t>SESSION</w:t>
                  </w:r>
                  <w:r w:rsidRPr="009D755A">
                    <w:rPr>
                      <w:sz w:val="20"/>
                      <w:szCs w:val="20"/>
                      <w:lang w:val="fr-FR"/>
                    </w:rPr>
                    <w:t>)</w:t>
                  </w:r>
                </w:p>
              </w:tc>
              <w:tc>
                <w:tcPr>
                  <w:tcW w:w="269" w:type="dxa"/>
                  <w:shd w:val="clear" w:color="auto" w:fill="auto"/>
                </w:tcPr>
                <w:p w:rsidR="006A28D6" w:rsidRPr="009D755A" w:rsidRDefault="00566019" w:rsidP="00900959">
                  <w:pPr>
                    <w:tabs>
                      <w:tab w:val="left" w:pos="883"/>
                      <w:tab w:val="center" w:pos="1353"/>
                    </w:tabs>
                    <w:spacing w:before="60" w:after="60"/>
                    <w:rPr>
                      <w:rFonts w:cs="Arial"/>
                      <w:sz w:val="20"/>
                      <w:szCs w:val="20"/>
                    </w:rPr>
                  </w:pPr>
                  <w:r w:rsidRPr="009D755A">
                    <w:rPr>
                      <w:rFonts w:cs="Arial"/>
                      <w:sz w:val="20"/>
                      <w:szCs w:val="20"/>
                    </w:rPr>
                    <w:t>:</w:t>
                  </w:r>
                </w:p>
              </w:tc>
              <w:tc>
                <w:tcPr>
                  <w:tcW w:w="3655" w:type="dxa"/>
                  <w:shd w:val="clear" w:color="auto" w:fill="auto"/>
                </w:tcPr>
                <w:p w:rsidR="006A28D6" w:rsidRPr="009D755A" w:rsidRDefault="00566019" w:rsidP="001818A9">
                  <w:pPr>
                    <w:tabs>
                      <w:tab w:val="left" w:pos="679"/>
                      <w:tab w:val="center" w:pos="1353"/>
                    </w:tabs>
                    <w:spacing w:before="60" w:after="60"/>
                    <w:jc w:val="left"/>
                    <w:rPr>
                      <w:rFonts w:cs="Arial"/>
                      <w:b/>
                      <w:sz w:val="20"/>
                      <w:szCs w:val="20"/>
                    </w:rPr>
                  </w:pPr>
                  <w:r w:rsidRPr="009D755A">
                    <w:rPr>
                      <w:b/>
                      <w:sz w:val="20"/>
                      <w:szCs w:val="20"/>
                      <w:lang w:val="fr-FR"/>
                    </w:rPr>
                    <w:t xml:space="preserve">SEMESTER </w:t>
                  </w:r>
                  <w:r w:rsidR="00BC307A">
                    <w:rPr>
                      <w:b/>
                      <w:sz w:val="20"/>
                      <w:szCs w:val="20"/>
                      <w:lang w:val="fr-FR"/>
                    </w:rPr>
                    <w:t>4</w:t>
                  </w:r>
                  <w:r w:rsidR="001818A9">
                    <w:rPr>
                      <w:b/>
                      <w:sz w:val="20"/>
                      <w:szCs w:val="20"/>
                      <w:lang w:val="fr-FR"/>
                    </w:rPr>
                    <w:t>/ JUN 2017</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KOD KURSUS </w:t>
                  </w:r>
                  <w:r w:rsidR="007D49DB" w:rsidRPr="009D755A">
                    <w:rPr>
                      <w:b/>
                      <w:sz w:val="20"/>
                      <w:szCs w:val="20"/>
                      <w:lang w:val="fr-FR"/>
                    </w:rPr>
                    <w:t xml:space="preserve"> </w:t>
                  </w:r>
                  <w:r w:rsidRPr="009D755A">
                    <w:rPr>
                      <w:sz w:val="20"/>
                      <w:szCs w:val="20"/>
                      <w:lang w:val="fr-FR"/>
                    </w:rPr>
                    <w:t>(</w:t>
                  </w:r>
                  <w:r w:rsidRPr="009D755A">
                    <w:rPr>
                      <w:i/>
                      <w:sz w:val="20"/>
                      <w:szCs w:val="20"/>
                      <w:lang w:val="fr-FR"/>
                    </w:rPr>
                    <w:t>COURSE CODE</w:t>
                  </w:r>
                  <w:r w:rsidRPr="009D755A">
                    <w:rPr>
                      <w:sz w:val="20"/>
                      <w:szCs w:val="20"/>
                      <w:lang w:val="fr-FR"/>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9D755A" w:rsidRDefault="00BC307A" w:rsidP="00FD766B">
                  <w:pPr>
                    <w:spacing w:before="60" w:after="60"/>
                    <w:jc w:val="left"/>
                    <w:rPr>
                      <w:rFonts w:cs="Arial"/>
                      <w:b/>
                      <w:sz w:val="20"/>
                      <w:szCs w:val="20"/>
                    </w:rPr>
                  </w:pPr>
                  <w:r>
                    <w:rPr>
                      <w:rFonts w:cs="Arial"/>
                      <w:b/>
                      <w:sz w:val="20"/>
                      <w:szCs w:val="20"/>
                    </w:rPr>
                    <w:t>WBA</w:t>
                  </w:r>
                  <w:r w:rsidR="00FD766B">
                    <w:rPr>
                      <w:rFonts w:cs="Arial"/>
                      <w:b/>
                      <w:sz w:val="20"/>
                      <w:szCs w:val="20"/>
                    </w:rPr>
                    <w:t xml:space="preserve"> 8022</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rPr>
                  </w:pPr>
                  <w:r w:rsidRPr="009D755A">
                    <w:rPr>
                      <w:b/>
                      <w:sz w:val="20"/>
                      <w:szCs w:val="20"/>
                    </w:rPr>
                    <w:t xml:space="preserve">NAMA KURSUS </w:t>
                  </w:r>
                  <w:r w:rsidR="007D49DB" w:rsidRPr="009D755A">
                    <w:rPr>
                      <w:b/>
                      <w:sz w:val="20"/>
                      <w:szCs w:val="20"/>
                    </w:rPr>
                    <w:t xml:space="preserve"> </w:t>
                  </w:r>
                  <w:r w:rsidRPr="009D755A">
                    <w:rPr>
                      <w:sz w:val="20"/>
                      <w:szCs w:val="20"/>
                    </w:rPr>
                    <w:t>(</w:t>
                  </w:r>
                  <w:r w:rsidRPr="009D755A">
                    <w:rPr>
                      <w:i/>
                      <w:sz w:val="20"/>
                      <w:szCs w:val="20"/>
                    </w:rPr>
                    <w:t>NAME OF</w:t>
                  </w:r>
                  <w:r w:rsidRPr="009D755A">
                    <w:rPr>
                      <w:sz w:val="20"/>
                      <w:szCs w:val="20"/>
                    </w:rPr>
                    <w:t xml:space="preserve"> </w:t>
                  </w:r>
                  <w:r w:rsidRPr="009D755A">
                    <w:rPr>
                      <w:i/>
                      <w:sz w:val="20"/>
                      <w:szCs w:val="20"/>
                    </w:rPr>
                    <w:t>COURSE</w:t>
                  </w:r>
                  <w:r w:rsidRPr="009D755A">
                    <w:rPr>
                      <w:sz w:val="20"/>
                      <w:szCs w:val="20"/>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6E67F1" w:rsidRDefault="006E67F1" w:rsidP="00900959">
                  <w:pPr>
                    <w:spacing w:before="60" w:after="60"/>
                    <w:jc w:val="left"/>
                    <w:rPr>
                      <w:rFonts w:asciiTheme="majorHAnsi" w:hAnsiTheme="majorHAnsi" w:cs="Arial"/>
                      <w:b/>
                      <w:sz w:val="20"/>
                      <w:szCs w:val="20"/>
                    </w:rPr>
                  </w:pPr>
                  <w:r w:rsidRPr="006E67F1">
                    <w:rPr>
                      <w:rFonts w:asciiTheme="majorHAnsi" w:hAnsiTheme="majorHAnsi" w:cs="Arial"/>
                      <w:b/>
                      <w:sz w:val="20"/>
                      <w:szCs w:val="20"/>
                      <w:lang w:val="en-CA"/>
                    </w:rPr>
                    <w:t>BAHASA ARAB</w:t>
                  </w:r>
                  <w:r w:rsidR="00CA7F33">
                    <w:rPr>
                      <w:rFonts w:asciiTheme="majorHAnsi" w:hAnsiTheme="majorHAnsi" w:cs="Arial"/>
                      <w:b/>
                      <w:sz w:val="20"/>
                      <w:szCs w:val="20"/>
                      <w:lang w:val="en-CA"/>
                    </w:rPr>
                    <w:t xml:space="preserve"> II</w:t>
                  </w:r>
                </w:p>
              </w:tc>
            </w:tr>
            <w:tr w:rsidR="00566019" w:rsidRPr="009D755A" w:rsidTr="003972C7">
              <w:tc>
                <w:tcPr>
                  <w:tcW w:w="5433" w:type="dxa"/>
                  <w:shd w:val="clear" w:color="auto" w:fill="auto"/>
                </w:tcPr>
                <w:p w:rsidR="00566019" w:rsidRPr="009D755A" w:rsidRDefault="00566019" w:rsidP="00900959">
                  <w:pPr>
                    <w:spacing w:before="60" w:after="60"/>
                    <w:jc w:val="left"/>
                    <w:rPr>
                      <w:b/>
                      <w:bCs/>
                      <w:i/>
                      <w:sz w:val="20"/>
                      <w:szCs w:val="20"/>
                    </w:rPr>
                  </w:pPr>
                  <w:r w:rsidRPr="009D755A">
                    <w:rPr>
                      <w:b/>
                      <w:bCs/>
                      <w:sz w:val="20"/>
                      <w:szCs w:val="20"/>
                    </w:rPr>
                    <w:t xml:space="preserve">BEBAN AKADEMIK PELAJAR </w:t>
                  </w:r>
                  <w:r w:rsidR="007D49DB" w:rsidRPr="009D755A">
                    <w:rPr>
                      <w:b/>
                      <w:bCs/>
                      <w:sz w:val="20"/>
                      <w:szCs w:val="20"/>
                    </w:rPr>
                    <w:t xml:space="preserve"> </w:t>
                  </w:r>
                  <w:r w:rsidRPr="009D755A">
                    <w:rPr>
                      <w:bCs/>
                      <w:sz w:val="20"/>
                      <w:szCs w:val="20"/>
                    </w:rPr>
                    <w:t>(</w:t>
                  </w:r>
                  <w:r w:rsidRPr="009D755A">
                    <w:rPr>
                      <w:bCs/>
                      <w:i/>
                      <w:sz w:val="20"/>
                      <w:szCs w:val="20"/>
                    </w:rPr>
                    <w:t>STUDENT ACADEMIC LOAD</w:t>
                  </w:r>
                  <w:r w:rsidRPr="009D755A">
                    <w:rPr>
                      <w:bCs/>
                      <w:sz w:val="20"/>
                      <w:szCs w:val="20"/>
                    </w:rPr>
                    <w:t>)</w:t>
                  </w:r>
                </w:p>
              </w:tc>
              <w:tc>
                <w:tcPr>
                  <w:tcW w:w="269" w:type="dxa"/>
                  <w:shd w:val="clear" w:color="auto" w:fill="auto"/>
                </w:tcPr>
                <w:p w:rsidR="00566019"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566019" w:rsidRPr="009D755A" w:rsidRDefault="00566019" w:rsidP="00900959">
                  <w:pPr>
                    <w:spacing w:before="60" w:after="60"/>
                    <w:jc w:val="left"/>
                    <w:rPr>
                      <w:rFonts w:cs="Arial"/>
                      <w:b/>
                      <w:sz w:val="20"/>
                      <w:szCs w:val="20"/>
                    </w:rPr>
                  </w:pPr>
                </w:p>
              </w:tc>
            </w:tr>
          </w:tbl>
          <w:p w:rsidR="0010746C" w:rsidRPr="009D755A" w:rsidRDefault="0010746C" w:rsidP="005D25D2">
            <w:pPr>
              <w:jc w:val="left"/>
              <w:rPr>
                <w:sz w:val="20"/>
                <w:szCs w:val="20"/>
              </w:rPr>
            </w:pPr>
          </w:p>
          <w:tbl>
            <w:tblPr>
              <w:tblW w:w="936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4500"/>
              <w:gridCol w:w="2340"/>
            </w:tblGrid>
            <w:tr w:rsidR="006E67F1" w:rsidRPr="009D755A" w:rsidTr="006E67F1">
              <w:tc>
                <w:tcPr>
                  <w:tcW w:w="2520" w:type="dxa"/>
                  <w:shd w:val="clear" w:color="auto" w:fill="auto"/>
                </w:tcPr>
                <w:p w:rsidR="006E67F1" w:rsidRPr="009D755A" w:rsidRDefault="006E67F1" w:rsidP="00B0743C">
                  <w:pPr>
                    <w:rPr>
                      <w:b/>
                      <w:sz w:val="20"/>
                      <w:szCs w:val="20"/>
                    </w:rPr>
                  </w:pPr>
                  <w:proofErr w:type="spellStart"/>
                  <w:r w:rsidRPr="009D755A">
                    <w:rPr>
                      <w:b/>
                      <w:sz w:val="20"/>
                      <w:szCs w:val="20"/>
                    </w:rPr>
                    <w:t>Kategori</w:t>
                  </w:r>
                  <w:proofErr w:type="spellEnd"/>
                  <w:r w:rsidRPr="009D755A">
                    <w:rPr>
                      <w:b/>
                      <w:sz w:val="20"/>
                      <w:szCs w:val="20"/>
                    </w:rPr>
                    <w:t xml:space="preserve"> </w:t>
                  </w:r>
                  <w:proofErr w:type="spellStart"/>
                  <w:r w:rsidRPr="009D755A">
                    <w:rPr>
                      <w:b/>
                      <w:sz w:val="20"/>
                      <w:szCs w:val="20"/>
                    </w:rPr>
                    <w:t>Aktiviti</w:t>
                  </w:r>
                  <w:proofErr w:type="spellEnd"/>
                </w:p>
                <w:p w:rsidR="006E67F1" w:rsidRPr="009D755A" w:rsidRDefault="006E67F1" w:rsidP="00B0743C">
                  <w:pPr>
                    <w:rPr>
                      <w:i/>
                      <w:sz w:val="20"/>
                      <w:szCs w:val="20"/>
                    </w:rPr>
                  </w:pPr>
                  <w:r w:rsidRPr="009D755A">
                    <w:rPr>
                      <w:i/>
                      <w:sz w:val="20"/>
                      <w:szCs w:val="20"/>
                    </w:rPr>
                    <w:t>(Category of Activities)</w:t>
                  </w:r>
                </w:p>
              </w:tc>
              <w:tc>
                <w:tcPr>
                  <w:tcW w:w="4500" w:type="dxa"/>
                  <w:shd w:val="clear" w:color="auto" w:fill="auto"/>
                </w:tcPr>
                <w:p w:rsidR="006E67F1" w:rsidRPr="009D755A" w:rsidRDefault="006E67F1" w:rsidP="00B0743C">
                  <w:pPr>
                    <w:rPr>
                      <w:b/>
                      <w:sz w:val="20"/>
                      <w:szCs w:val="20"/>
                    </w:rPr>
                  </w:pPr>
                  <w:proofErr w:type="spellStart"/>
                  <w:r w:rsidRPr="009D755A">
                    <w:rPr>
                      <w:b/>
                      <w:sz w:val="20"/>
                      <w:szCs w:val="20"/>
                    </w:rPr>
                    <w:t>Aktiviti</w:t>
                  </w:r>
                  <w:proofErr w:type="spellEnd"/>
                  <w:r w:rsidRPr="009D755A">
                    <w:rPr>
                      <w:b/>
                      <w:sz w:val="20"/>
                      <w:szCs w:val="20"/>
                    </w:rPr>
                    <w:t xml:space="preserve"> </w:t>
                  </w:r>
                  <w:proofErr w:type="spellStart"/>
                  <w:r w:rsidRPr="009D755A">
                    <w:rPr>
                      <w:b/>
                      <w:sz w:val="20"/>
                      <w:szCs w:val="20"/>
                    </w:rPr>
                    <w:t>Pembelajaran</w:t>
                  </w:r>
                  <w:proofErr w:type="spellEnd"/>
                </w:p>
                <w:p w:rsidR="006E67F1" w:rsidRPr="009D755A" w:rsidRDefault="006E67F1" w:rsidP="00B0743C">
                  <w:pPr>
                    <w:rPr>
                      <w:i/>
                      <w:sz w:val="20"/>
                      <w:szCs w:val="20"/>
                    </w:rPr>
                  </w:pPr>
                  <w:r w:rsidRPr="009D755A">
                    <w:rPr>
                      <w:i/>
                      <w:sz w:val="20"/>
                      <w:szCs w:val="20"/>
                    </w:rPr>
                    <w:t>(Learning Activity)</w:t>
                  </w:r>
                </w:p>
              </w:tc>
              <w:tc>
                <w:tcPr>
                  <w:tcW w:w="2340" w:type="dxa"/>
                  <w:shd w:val="clear" w:color="auto" w:fill="auto"/>
                </w:tcPr>
                <w:p w:rsidR="006E67F1" w:rsidRPr="009D755A" w:rsidRDefault="006E67F1" w:rsidP="00B0743C">
                  <w:pPr>
                    <w:rPr>
                      <w:b/>
                      <w:sz w:val="20"/>
                      <w:szCs w:val="20"/>
                    </w:rPr>
                  </w:pPr>
                  <w:proofErr w:type="spellStart"/>
                  <w:r w:rsidRPr="009D755A">
                    <w:rPr>
                      <w:b/>
                      <w:sz w:val="20"/>
                      <w:szCs w:val="20"/>
                    </w:rPr>
                    <w:t>Jumlah</w:t>
                  </w:r>
                  <w:proofErr w:type="spellEnd"/>
                  <w:r w:rsidRPr="009D755A">
                    <w:rPr>
                      <w:b/>
                      <w:sz w:val="20"/>
                      <w:szCs w:val="20"/>
                    </w:rPr>
                    <w:t xml:space="preserve"> Jam/Semester</w:t>
                  </w:r>
                </w:p>
                <w:p w:rsidR="006E67F1" w:rsidRPr="009D755A" w:rsidRDefault="006E67F1" w:rsidP="00B0743C">
                  <w:pPr>
                    <w:rPr>
                      <w:i/>
                      <w:sz w:val="20"/>
                      <w:szCs w:val="20"/>
                    </w:rPr>
                  </w:pPr>
                  <w:r w:rsidRPr="009D755A">
                    <w:rPr>
                      <w:i/>
                      <w:sz w:val="20"/>
                      <w:szCs w:val="20"/>
                    </w:rPr>
                    <w:t>(Total Hours/Semester)</w:t>
                  </w:r>
                </w:p>
              </w:tc>
            </w:tr>
            <w:tr w:rsidR="006E67F1" w:rsidRPr="009D755A" w:rsidTr="006E67F1">
              <w:tc>
                <w:tcPr>
                  <w:tcW w:w="2520" w:type="dxa"/>
                  <w:vMerge w:val="restart"/>
                  <w:shd w:val="clear" w:color="auto" w:fill="auto"/>
                  <w:vAlign w:val="center"/>
                </w:tcPr>
                <w:p w:rsidR="006E67F1" w:rsidRPr="009D755A" w:rsidRDefault="006E67F1"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Berbantu</w:t>
                  </w:r>
                  <w:proofErr w:type="spellEnd"/>
                </w:p>
                <w:p w:rsidR="006E67F1" w:rsidRPr="009D755A" w:rsidRDefault="006E67F1" w:rsidP="00900959">
                  <w:pPr>
                    <w:jc w:val="left"/>
                    <w:rPr>
                      <w:i/>
                      <w:sz w:val="20"/>
                      <w:szCs w:val="20"/>
                    </w:rPr>
                  </w:pPr>
                  <w:r w:rsidRPr="009D755A">
                    <w:rPr>
                      <w:i/>
                      <w:sz w:val="20"/>
                      <w:szCs w:val="20"/>
                    </w:rPr>
                    <w:t>(Guided Learning)</w:t>
                  </w:r>
                </w:p>
              </w:tc>
              <w:tc>
                <w:tcPr>
                  <w:tcW w:w="4500" w:type="dxa"/>
                  <w:shd w:val="clear" w:color="auto" w:fill="auto"/>
                </w:tcPr>
                <w:p w:rsidR="006E67F1" w:rsidRPr="009D755A" w:rsidRDefault="006E67F1" w:rsidP="00900959">
                  <w:pPr>
                    <w:jc w:val="left"/>
                    <w:rPr>
                      <w:sz w:val="20"/>
                      <w:szCs w:val="20"/>
                    </w:rPr>
                  </w:pPr>
                  <w:proofErr w:type="spellStart"/>
                  <w:r w:rsidRPr="009D755A">
                    <w:rPr>
                      <w:sz w:val="20"/>
                      <w:szCs w:val="20"/>
                    </w:rPr>
                    <w:t>Kuliah</w:t>
                  </w:r>
                  <w:proofErr w:type="spellEnd"/>
                </w:p>
                <w:p w:rsidR="006E67F1" w:rsidRPr="009D755A" w:rsidRDefault="006E67F1" w:rsidP="00900959">
                  <w:pPr>
                    <w:jc w:val="left"/>
                    <w:rPr>
                      <w:i/>
                      <w:sz w:val="20"/>
                      <w:szCs w:val="20"/>
                    </w:rPr>
                  </w:pPr>
                  <w:r w:rsidRPr="009D755A">
                    <w:rPr>
                      <w:i/>
                      <w:sz w:val="20"/>
                      <w:szCs w:val="20"/>
                    </w:rPr>
                    <w:t>(Lecture)</w:t>
                  </w:r>
                </w:p>
              </w:tc>
              <w:tc>
                <w:tcPr>
                  <w:tcW w:w="2340" w:type="dxa"/>
                  <w:shd w:val="clear" w:color="auto" w:fill="auto"/>
                  <w:vAlign w:val="center"/>
                </w:tcPr>
                <w:p w:rsidR="006E67F1" w:rsidRPr="006E67F1" w:rsidRDefault="00D94268" w:rsidP="004420BE">
                  <w:pPr>
                    <w:rPr>
                      <w:rFonts w:cs="Arial"/>
                      <w:sz w:val="20"/>
                      <w:szCs w:val="20"/>
                    </w:rPr>
                  </w:pPr>
                  <w:r>
                    <w:rPr>
                      <w:rFonts w:cs="Arial"/>
                      <w:sz w:val="20"/>
                      <w:szCs w:val="20"/>
                    </w:rPr>
                    <w:t>20</w:t>
                  </w:r>
                </w:p>
              </w:tc>
            </w:tr>
            <w:tr w:rsidR="006E67F1" w:rsidRPr="009D755A" w:rsidTr="006E67F1">
              <w:tc>
                <w:tcPr>
                  <w:tcW w:w="2520" w:type="dxa"/>
                  <w:vMerge/>
                  <w:shd w:val="clear" w:color="auto" w:fill="auto"/>
                </w:tcPr>
                <w:p w:rsidR="006E67F1" w:rsidRPr="009D755A" w:rsidRDefault="006E67F1" w:rsidP="00900959">
                  <w:pPr>
                    <w:jc w:val="left"/>
                    <w:rPr>
                      <w:sz w:val="20"/>
                      <w:szCs w:val="20"/>
                    </w:rPr>
                  </w:pPr>
                </w:p>
              </w:tc>
              <w:tc>
                <w:tcPr>
                  <w:tcW w:w="4500" w:type="dxa"/>
                  <w:shd w:val="clear" w:color="auto" w:fill="auto"/>
                </w:tcPr>
                <w:p w:rsidR="006E67F1" w:rsidRPr="009D755A" w:rsidRDefault="006E67F1" w:rsidP="00900959">
                  <w:pPr>
                    <w:jc w:val="left"/>
                    <w:rPr>
                      <w:sz w:val="20"/>
                      <w:szCs w:val="20"/>
                    </w:rPr>
                  </w:pPr>
                  <w:r w:rsidRPr="009D755A">
                    <w:rPr>
                      <w:sz w:val="20"/>
                      <w:szCs w:val="20"/>
                    </w:rPr>
                    <w:t>Tutorial/</w:t>
                  </w:r>
                  <w:proofErr w:type="spellStart"/>
                  <w:r w:rsidRPr="009D755A">
                    <w:rPr>
                      <w:sz w:val="20"/>
                      <w:szCs w:val="20"/>
                    </w:rPr>
                    <w:t>Amali</w:t>
                  </w:r>
                  <w:proofErr w:type="spellEnd"/>
                </w:p>
                <w:p w:rsidR="006E67F1" w:rsidRPr="009D755A" w:rsidRDefault="006E67F1" w:rsidP="00900959">
                  <w:pPr>
                    <w:jc w:val="left"/>
                    <w:rPr>
                      <w:sz w:val="20"/>
                      <w:szCs w:val="20"/>
                    </w:rPr>
                  </w:pPr>
                  <w:r w:rsidRPr="009D755A">
                    <w:rPr>
                      <w:i/>
                      <w:sz w:val="20"/>
                      <w:szCs w:val="20"/>
                    </w:rPr>
                    <w:t>(Tutorial/Practical)</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0</w:t>
                  </w:r>
                </w:p>
              </w:tc>
            </w:tr>
            <w:tr w:rsidR="006E67F1" w:rsidRPr="009D755A" w:rsidTr="006E67F1">
              <w:tc>
                <w:tcPr>
                  <w:tcW w:w="2520" w:type="dxa"/>
                  <w:vMerge/>
                  <w:shd w:val="clear" w:color="auto" w:fill="auto"/>
                </w:tcPr>
                <w:p w:rsidR="006E67F1" w:rsidRPr="009D755A" w:rsidRDefault="006E67F1" w:rsidP="00900959">
                  <w:pPr>
                    <w:jc w:val="left"/>
                    <w:rPr>
                      <w:sz w:val="20"/>
                      <w:szCs w:val="20"/>
                    </w:rPr>
                  </w:pPr>
                </w:p>
              </w:tc>
              <w:tc>
                <w:tcPr>
                  <w:tcW w:w="4500" w:type="dxa"/>
                  <w:shd w:val="clear" w:color="auto" w:fill="auto"/>
                </w:tcPr>
                <w:p w:rsidR="006E67F1" w:rsidRPr="009D755A" w:rsidRDefault="006E67F1" w:rsidP="00900959">
                  <w:pPr>
                    <w:jc w:val="left"/>
                    <w:rPr>
                      <w:sz w:val="20"/>
                      <w:szCs w:val="20"/>
                    </w:rPr>
                  </w:pPr>
                  <w:proofErr w:type="spellStart"/>
                  <w:r w:rsidRPr="009D755A">
                    <w:rPr>
                      <w:sz w:val="20"/>
                      <w:szCs w:val="20"/>
                    </w:rPr>
                    <w:t>Aktiviti</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Bertumpukan</w:t>
                  </w:r>
                  <w:proofErr w:type="spellEnd"/>
                  <w:r w:rsidRPr="009D755A">
                    <w:rPr>
                      <w:sz w:val="20"/>
                      <w:szCs w:val="20"/>
                    </w:rPr>
                    <w:t xml:space="preserve"> </w:t>
                  </w:r>
                  <w:proofErr w:type="spellStart"/>
                  <w:r w:rsidRPr="009D755A">
                    <w:rPr>
                      <w:sz w:val="20"/>
                      <w:szCs w:val="20"/>
                    </w:rPr>
                    <w:t>Pelajar</w:t>
                  </w:r>
                  <w:proofErr w:type="spellEnd"/>
                </w:p>
                <w:p w:rsidR="006E67F1" w:rsidRPr="009D755A" w:rsidRDefault="006E67F1" w:rsidP="00900959">
                  <w:pPr>
                    <w:jc w:val="left"/>
                    <w:rPr>
                      <w:sz w:val="20"/>
                      <w:szCs w:val="20"/>
                    </w:rPr>
                  </w:pPr>
                  <w:r w:rsidRPr="009D755A">
                    <w:rPr>
                      <w:i/>
                      <w:sz w:val="20"/>
                      <w:szCs w:val="20"/>
                    </w:rPr>
                    <w:t xml:space="preserve">(Student </w:t>
                  </w:r>
                  <w:proofErr w:type="spellStart"/>
                  <w:r w:rsidRPr="009D755A">
                    <w:rPr>
                      <w:i/>
                      <w:sz w:val="20"/>
                      <w:szCs w:val="20"/>
                    </w:rPr>
                    <w:t>Centered</w:t>
                  </w:r>
                  <w:proofErr w:type="spellEnd"/>
                  <w:r w:rsidRPr="009D755A">
                    <w:rPr>
                      <w:i/>
                      <w:sz w:val="20"/>
                      <w:szCs w:val="20"/>
                    </w:rPr>
                    <w:t xml:space="preserve"> Learning Activity)</w:t>
                  </w:r>
                </w:p>
              </w:tc>
              <w:tc>
                <w:tcPr>
                  <w:tcW w:w="2340" w:type="dxa"/>
                  <w:shd w:val="clear" w:color="auto" w:fill="auto"/>
                  <w:vAlign w:val="center"/>
                </w:tcPr>
                <w:p w:rsidR="006E67F1" w:rsidRPr="006E67F1" w:rsidRDefault="00D94268" w:rsidP="004420BE">
                  <w:pPr>
                    <w:rPr>
                      <w:rFonts w:cs="Arial"/>
                      <w:sz w:val="20"/>
                      <w:szCs w:val="20"/>
                    </w:rPr>
                  </w:pPr>
                  <w:r>
                    <w:rPr>
                      <w:rFonts w:cs="Arial"/>
                      <w:sz w:val="20"/>
                      <w:szCs w:val="20"/>
                    </w:rPr>
                    <w:t>8</w:t>
                  </w:r>
                </w:p>
              </w:tc>
            </w:tr>
            <w:tr w:rsidR="006E67F1" w:rsidRPr="009D755A" w:rsidTr="006E67F1">
              <w:tc>
                <w:tcPr>
                  <w:tcW w:w="2520" w:type="dxa"/>
                  <w:vMerge w:val="restart"/>
                  <w:shd w:val="clear" w:color="auto" w:fill="auto"/>
                  <w:vAlign w:val="center"/>
                </w:tcPr>
                <w:p w:rsidR="006E67F1" w:rsidRPr="009D755A" w:rsidRDefault="006E67F1"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p>
                <w:p w:rsidR="006E67F1" w:rsidRPr="009D755A" w:rsidRDefault="006E67F1" w:rsidP="00900959">
                  <w:pPr>
                    <w:jc w:val="left"/>
                    <w:rPr>
                      <w:i/>
                      <w:sz w:val="20"/>
                      <w:szCs w:val="20"/>
                    </w:rPr>
                  </w:pPr>
                  <w:r w:rsidRPr="009D755A">
                    <w:rPr>
                      <w:i/>
                      <w:sz w:val="20"/>
                      <w:szCs w:val="20"/>
                    </w:rPr>
                    <w:t>(Self Learning)</w:t>
                  </w:r>
                </w:p>
              </w:tc>
              <w:tc>
                <w:tcPr>
                  <w:tcW w:w="4500" w:type="dxa"/>
                  <w:shd w:val="clear" w:color="auto" w:fill="auto"/>
                  <w:vAlign w:val="center"/>
                </w:tcPr>
                <w:p w:rsidR="006E67F1" w:rsidRPr="009D755A" w:rsidRDefault="006E67F1"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Tugasan</w:t>
                  </w:r>
                  <w:proofErr w:type="spellEnd"/>
                  <w:r w:rsidRPr="009D755A">
                    <w:rPr>
                      <w:sz w:val="20"/>
                      <w:szCs w:val="20"/>
                    </w:rPr>
                    <w:t>/</w:t>
                  </w:r>
                  <w:proofErr w:type="spellStart"/>
                  <w:r w:rsidRPr="009D755A">
                    <w:rPr>
                      <w:sz w:val="20"/>
                      <w:szCs w:val="20"/>
                    </w:rPr>
                    <w:t>Projek</w:t>
                  </w:r>
                  <w:proofErr w:type="spellEnd"/>
                  <w:r w:rsidRPr="009D755A">
                    <w:rPr>
                      <w:sz w:val="20"/>
                      <w:szCs w:val="20"/>
                    </w:rPr>
                    <w:t xml:space="preserve"> </w:t>
                  </w:r>
                </w:p>
                <w:p w:rsidR="006E67F1" w:rsidRPr="009D755A" w:rsidRDefault="006E67F1" w:rsidP="00900959">
                  <w:pPr>
                    <w:jc w:val="left"/>
                    <w:rPr>
                      <w:sz w:val="20"/>
                      <w:szCs w:val="20"/>
                    </w:rPr>
                  </w:pPr>
                  <w:r w:rsidRPr="009D755A">
                    <w:rPr>
                      <w:sz w:val="20"/>
                      <w:szCs w:val="20"/>
                    </w:rPr>
                    <w:t>(</w:t>
                  </w:r>
                  <w:r w:rsidRPr="009D755A">
                    <w:rPr>
                      <w:i/>
                      <w:sz w:val="20"/>
                      <w:szCs w:val="20"/>
                    </w:rPr>
                    <w:t>Preparation For Assignments</w:t>
                  </w:r>
                  <w:r w:rsidRPr="009D755A">
                    <w:rPr>
                      <w:sz w:val="20"/>
                      <w:szCs w:val="20"/>
                    </w:rPr>
                    <w:t>/</w:t>
                  </w:r>
                  <w:r w:rsidRPr="009D755A">
                    <w:rPr>
                      <w:i/>
                      <w:sz w:val="20"/>
                      <w:szCs w:val="20"/>
                    </w:rPr>
                    <w:t>Projects</w:t>
                  </w:r>
                  <w:r w:rsidRPr="009D755A">
                    <w:rPr>
                      <w:sz w:val="20"/>
                      <w:szCs w:val="20"/>
                    </w:rPr>
                    <w:t>)</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21</w:t>
                  </w:r>
                </w:p>
              </w:tc>
            </w:tr>
            <w:tr w:rsidR="006E67F1" w:rsidRPr="009D755A" w:rsidTr="006E67F1">
              <w:tc>
                <w:tcPr>
                  <w:tcW w:w="2520" w:type="dxa"/>
                  <w:vMerge/>
                  <w:shd w:val="clear" w:color="auto" w:fill="auto"/>
                </w:tcPr>
                <w:p w:rsidR="006E67F1" w:rsidRPr="009D755A" w:rsidRDefault="006E67F1" w:rsidP="00900959">
                  <w:pPr>
                    <w:jc w:val="left"/>
                    <w:rPr>
                      <w:sz w:val="20"/>
                      <w:szCs w:val="20"/>
                    </w:rPr>
                  </w:pPr>
                </w:p>
              </w:tc>
              <w:tc>
                <w:tcPr>
                  <w:tcW w:w="4500" w:type="dxa"/>
                  <w:shd w:val="clear" w:color="auto" w:fill="auto"/>
                </w:tcPr>
                <w:p w:rsidR="006E67F1" w:rsidRPr="009D755A" w:rsidRDefault="006E67F1"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r w:rsidRPr="009D755A">
                    <w:rPr>
                      <w:sz w:val="20"/>
                      <w:szCs w:val="20"/>
                    </w:rPr>
                    <w:t>/</w:t>
                  </w:r>
                  <w:proofErr w:type="spellStart"/>
                  <w:r w:rsidRPr="009D755A">
                    <w:rPr>
                      <w:sz w:val="20"/>
                      <w:szCs w:val="20"/>
                    </w:rPr>
                    <w:t>Ulangkaji</w:t>
                  </w:r>
                  <w:proofErr w:type="spellEnd"/>
                  <w:r w:rsidRPr="009D755A">
                    <w:rPr>
                      <w:sz w:val="20"/>
                      <w:szCs w:val="20"/>
                    </w:rPr>
                    <w:t xml:space="preserve"> </w:t>
                  </w:r>
                </w:p>
                <w:p w:rsidR="006E67F1" w:rsidRPr="009D755A" w:rsidRDefault="006E67F1" w:rsidP="00900959">
                  <w:pPr>
                    <w:jc w:val="left"/>
                    <w:rPr>
                      <w:sz w:val="20"/>
                      <w:szCs w:val="20"/>
                    </w:rPr>
                  </w:pPr>
                  <w:r w:rsidRPr="009D755A">
                    <w:rPr>
                      <w:sz w:val="20"/>
                      <w:szCs w:val="20"/>
                    </w:rPr>
                    <w:t>(</w:t>
                  </w:r>
                  <w:r w:rsidRPr="009D755A">
                    <w:rPr>
                      <w:i/>
                      <w:sz w:val="20"/>
                      <w:szCs w:val="20"/>
                    </w:rPr>
                    <w:t>Independent Study/Revision</w:t>
                  </w:r>
                  <w:r w:rsidRPr="009D755A">
                    <w:rPr>
                      <w:sz w:val="20"/>
                      <w:szCs w:val="20"/>
                    </w:rPr>
                    <w:t>)</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25</w:t>
                  </w:r>
                </w:p>
              </w:tc>
            </w:tr>
            <w:tr w:rsidR="006E67F1" w:rsidRPr="009D755A" w:rsidTr="006E67F1">
              <w:tc>
                <w:tcPr>
                  <w:tcW w:w="2520" w:type="dxa"/>
                  <w:vMerge/>
                  <w:shd w:val="clear" w:color="auto" w:fill="auto"/>
                </w:tcPr>
                <w:p w:rsidR="006E67F1" w:rsidRPr="009D755A" w:rsidRDefault="006E67F1" w:rsidP="00900959">
                  <w:pPr>
                    <w:jc w:val="left"/>
                    <w:rPr>
                      <w:sz w:val="20"/>
                      <w:szCs w:val="20"/>
                    </w:rPr>
                  </w:pPr>
                </w:p>
              </w:tc>
              <w:tc>
                <w:tcPr>
                  <w:tcW w:w="4500" w:type="dxa"/>
                  <w:shd w:val="clear" w:color="auto" w:fill="auto"/>
                  <w:vAlign w:val="center"/>
                </w:tcPr>
                <w:p w:rsidR="006E67F1" w:rsidRPr="009D755A" w:rsidRDefault="006E67F1"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Bagi</w:t>
                  </w:r>
                  <w:proofErr w:type="spellEnd"/>
                  <w:r w:rsidRPr="009D755A">
                    <w:rPr>
                      <w:sz w:val="20"/>
                      <w:szCs w:val="20"/>
                    </w:rPr>
                    <w:t xml:space="preserve"> </w:t>
                  </w:r>
                  <w:proofErr w:type="spellStart"/>
                  <w:r w:rsidRPr="009D755A">
                    <w:rPr>
                      <w:sz w:val="20"/>
                      <w:szCs w:val="20"/>
                    </w:rPr>
                    <w:t>Penilaian</w:t>
                  </w:r>
                  <w:proofErr w:type="spellEnd"/>
                </w:p>
                <w:p w:rsidR="006E67F1" w:rsidRPr="009D755A" w:rsidRDefault="006E67F1" w:rsidP="00900959">
                  <w:pPr>
                    <w:jc w:val="left"/>
                    <w:rPr>
                      <w:sz w:val="20"/>
                      <w:szCs w:val="20"/>
                    </w:rPr>
                  </w:pPr>
                  <w:r w:rsidRPr="009D755A">
                    <w:rPr>
                      <w:sz w:val="20"/>
                      <w:szCs w:val="20"/>
                    </w:rPr>
                    <w:t>(</w:t>
                  </w:r>
                  <w:r w:rsidRPr="009D755A">
                    <w:rPr>
                      <w:i/>
                      <w:sz w:val="20"/>
                      <w:szCs w:val="20"/>
                    </w:rPr>
                    <w:t>Preparation For Assessment</w:t>
                  </w:r>
                  <w:r w:rsidRPr="009D755A">
                    <w:rPr>
                      <w:sz w:val="20"/>
                      <w:szCs w:val="20"/>
                    </w:rPr>
                    <w:t>)</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3</w:t>
                  </w:r>
                </w:p>
              </w:tc>
            </w:tr>
            <w:tr w:rsidR="006E67F1" w:rsidRPr="009D755A" w:rsidTr="006E67F1">
              <w:tc>
                <w:tcPr>
                  <w:tcW w:w="2520" w:type="dxa"/>
                  <w:vMerge w:val="restart"/>
                  <w:shd w:val="clear" w:color="auto" w:fill="auto"/>
                  <w:vAlign w:val="center"/>
                </w:tcPr>
                <w:p w:rsidR="006E67F1" w:rsidRPr="009D755A" w:rsidRDefault="006E67F1"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Rasmi</w:t>
                  </w:r>
                  <w:proofErr w:type="spellEnd"/>
                </w:p>
                <w:p w:rsidR="006E67F1" w:rsidRPr="009D755A" w:rsidRDefault="006E67F1" w:rsidP="00900959">
                  <w:pPr>
                    <w:jc w:val="left"/>
                    <w:rPr>
                      <w:i/>
                      <w:sz w:val="20"/>
                      <w:szCs w:val="20"/>
                    </w:rPr>
                  </w:pPr>
                  <w:r w:rsidRPr="009D755A">
                    <w:rPr>
                      <w:i/>
                      <w:sz w:val="20"/>
                      <w:szCs w:val="20"/>
                    </w:rPr>
                    <w:t>(Formal Assessments)</w:t>
                  </w:r>
                </w:p>
              </w:tc>
              <w:tc>
                <w:tcPr>
                  <w:tcW w:w="4500" w:type="dxa"/>
                  <w:shd w:val="clear" w:color="auto" w:fill="auto"/>
                  <w:vAlign w:val="center"/>
                </w:tcPr>
                <w:p w:rsidR="006E67F1" w:rsidRPr="009D755A" w:rsidRDefault="006E67F1"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p>
                <w:p w:rsidR="006E67F1" w:rsidRPr="009D755A" w:rsidRDefault="006E67F1" w:rsidP="00900959">
                  <w:pPr>
                    <w:jc w:val="left"/>
                    <w:rPr>
                      <w:sz w:val="20"/>
                      <w:szCs w:val="20"/>
                    </w:rPr>
                  </w:pPr>
                  <w:r w:rsidRPr="009D755A">
                    <w:rPr>
                      <w:sz w:val="20"/>
                      <w:szCs w:val="20"/>
                    </w:rPr>
                    <w:t>(</w:t>
                  </w:r>
                  <w:r w:rsidRPr="009D755A">
                    <w:rPr>
                      <w:i/>
                      <w:sz w:val="20"/>
                      <w:szCs w:val="20"/>
                    </w:rPr>
                    <w:t>Continuous Assessments</w:t>
                  </w:r>
                  <w:r w:rsidRPr="009D755A">
                    <w:rPr>
                      <w:sz w:val="20"/>
                      <w:szCs w:val="20"/>
                    </w:rPr>
                    <w:t>)</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1</w:t>
                  </w:r>
                </w:p>
              </w:tc>
            </w:tr>
            <w:tr w:rsidR="006E67F1" w:rsidRPr="009D755A" w:rsidTr="006E67F1">
              <w:tc>
                <w:tcPr>
                  <w:tcW w:w="2520" w:type="dxa"/>
                  <w:vMerge/>
                  <w:shd w:val="clear" w:color="auto" w:fill="auto"/>
                </w:tcPr>
                <w:p w:rsidR="006E67F1" w:rsidRPr="009D755A" w:rsidRDefault="006E67F1" w:rsidP="00900959">
                  <w:pPr>
                    <w:jc w:val="left"/>
                    <w:rPr>
                      <w:sz w:val="20"/>
                      <w:szCs w:val="20"/>
                    </w:rPr>
                  </w:pPr>
                </w:p>
              </w:tc>
              <w:tc>
                <w:tcPr>
                  <w:tcW w:w="4500" w:type="dxa"/>
                  <w:shd w:val="clear" w:color="auto" w:fill="auto"/>
                  <w:vAlign w:val="center"/>
                </w:tcPr>
                <w:p w:rsidR="006E67F1" w:rsidRPr="009D755A" w:rsidRDefault="006E67F1" w:rsidP="00900959">
                  <w:pPr>
                    <w:jc w:val="left"/>
                    <w:rPr>
                      <w:sz w:val="20"/>
                      <w:szCs w:val="20"/>
                      <w:lang w:val="sv-SE"/>
                    </w:rPr>
                  </w:pPr>
                  <w:r w:rsidRPr="009D755A">
                    <w:rPr>
                      <w:sz w:val="20"/>
                      <w:szCs w:val="20"/>
                      <w:lang w:val="sv-SE"/>
                    </w:rPr>
                    <w:t>Menduduki Peperiksaan Akhir</w:t>
                  </w:r>
                </w:p>
                <w:p w:rsidR="006E67F1" w:rsidRPr="009D755A" w:rsidRDefault="006E67F1" w:rsidP="00900959">
                  <w:pPr>
                    <w:jc w:val="left"/>
                    <w:rPr>
                      <w:sz w:val="20"/>
                      <w:szCs w:val="20"/>
                      <w:lang w:val="sv-SE"/>
                    </w:rPr>
                  </w:pPr>
                  <w:r w:rsidRPr="009D755A">
                    <w:rPr>
                      <w:sz w:val="20"/>
                      <w:szCs w:val="20"/>
                      <w:lang w:val="sv-SE"/>
                    </w:rPr>
                    <w:t>(</w:t>
                  </w:r>
                  <w:r w:rsidRPr="009D755A">
                    <w:rPr>
                      <w:i/>
                      <w:sz w:val="20"/>
                      <w:szCs w:val="20"/>
                      <w:lang w:val="sv-SE"/>
                    </w:rPr>
                    <w:t>Final Examination Sitting</w:t>
                  </w:r>
                  <w:r w:rsidRPr="009D755A">
                    <w:rPr>
                      <w:sz w:val="20"/>
                      <w:szCs w:val="20"/>
                      <w:lang w:val="sv-SE"/>
                    </w:rPr>
                    <w:t>)</w:t>
                  </w:r>
                </w:p>
              </w:tc>
              <w:tc>
                <w:tcPr>
                  <w:tcW w:w="2340" w:type="dxa"/>
                  <w:shd w:val="clear" w:color="auto" w:fill="auto"/>
                  <w:vAlign w:val="center"/>
                </w:tcPr>
                <w:p w:rsidR="006E67F1" w:rsidRPr="006E67F1" w:rsidRDefault="006E67F1" w:rsidP="004420BE">
                  <w:pPr>
                    <w:rPr>
                      <w:rFonts w:cs="Arial"/>
                      <w:sz w:val="20"/>
                      <w:szCs w:val="20"/>
                    </w:rPr>
                  </w:pPr>
                  <w:r w:rsidRPr="006E67F1">
                    <w:rPr>
                      <w:rFonts w:cs="Arial"/>
                      <w:sz w:val="20"/>
                      <w:szCs w:val="20"/>
                    </w:rPr>
                    <w:t>2</w:t>
                  </w:r>
                </w:p>
              </w:tc>
            </w:tr>
            <w:tr w:rsidR="006E67F1" w:rsidRPr="009D755A" w:rsidTr="006E67F1">
              <w:tc>
                <w:tcPr>
                  <w:tcW w:w="7020" w:type="dxa"/>
                  <w:gridSpan w:val="2"/>
                  <w:shd w:val="clear" w:color="auto" w:fill="auto"/>
                </w:tcPr>
                <w:p w:rsidR="006E67F1" w:rsidRPr="009D755A" w:rsidRDefault="006E67F1" w:rsidP="00900959">
                  <w:pPr>
                    <w:jc w:val="right"/>
                    <w:rPr>
                      <w:b/>
                      <w:sz w:val="20"/>
                      <w:szCs w:val="20"/>
                    </w:rPr>
                  </w:pPr>
                  <w:r w:rsidRPr="009D755A">
                    <w:rPr>
                      <w:b/>
                      <w:sz w:val="20"/>
                      <w:szCs w:val="20"/>
                    </w:rPr>
                    <w:t>JUMLAH JAM BELAJAR (JJB)</w:t>
                  </w:r>
                </w:p>
                <w:p w:rsidR="006E67F1" w:rsidRPr="009D755A" w:rsidRDefault="006E67F1" w:rsidP="00900959">
                  <w:pPr>
                    <w:jc w:val="right"/>
                    <w:rPr>
                      <w:sz w:val="20"/>
                      <w:szCs w:val="20"/>
                      <w:lang w:val="sv-SE"/>
                    </w:rPr>
                  </w:pPr>
                  <w:r w:rsidRPr="009D755A">
                    <w:rPr>
                      <w:i/>
                      <w:sz w:val="20"/>
                      <w:szCs w:val="20"/>
                    </w:rPr>
                    <w:t xml:space="preserve">[TOTAL STUDENT LEARNING TIME </w:t>
                  </w:r>
                  <w:r w:rsidRPr="009D755A">
                    <w:rPr>
                      <w:sz w:val="20"/>
                      <w:szCs w:val="20"/>
                    </w:rPr>
                    <w:t>(</w:t>
                  </w:r>
                  <w:r w:rsidRPr="009D755A">
                    <w:rPr>
                      <w:i/>
                      <w:sz w:val="20"/>
                      <w:szCs w:val="20"/>
                    </w:rPr>
                    <w:t>SLT</w:t>
                  </w:r>
                  <w:r w:rsidRPr="009D755A">
                    <w:rPr>
                      <w:sz w:val="20"/>
                      <w:szCs w:val="20"/>
                    </w:rPr>
                    <w:t>)]</w:t>
                  </w:r>
                </w:p>
              </w:tc>
              <w:tc>
                <w:tcPr>
                  <w:tcW w:w="2340" w:type="dxa"/>
                  <w:shd w:val="clear" w:color="auto" w:fill="auto"/>
                  <w:vAlign w:val="center"/>
                </w:tcPr>
                <w:p w:rsidR="006E67F1" w:rsidRPr="006E67F1" w:rsidRDefault="006E67F1" w:rsidP="0079148B">
                  <w:pPr>
                    <w:rPr>
                      <w:b/>
                      <w:sz w:val="20"/>
                      <w:szCs w:val="20"/>
                    </w:rPr>
                  </w:pPr>
                  <w:r w:rsidRPr="006E67F1">
                    <w:rPr>
                      <w:b/>
                      <w:sz w:val="20"/>
                      <w:szCs w:val="20"/>
                    </w:rPr>
                    <w:t>80</w:t>
                  </w:r>
                </w:p>
              </w:tc>
            </w:tr>
            <w:tr w:rsidR="006E67F1" w:rsidRPr="009D755A" w:rsidTr="006E67F1">
              <w:tc>
                <w:tcPr>
                  <w:tcW w:w="7020" w:type="dxa"/>
                  <w:gridSpan w:val="2"/>
                  <w:shd w:val="clear" w:color="auto" w:fill="auto"/>
                </w:tcPr>
                <w:p w:rsidR="006E67F1" w:rsidRPr="009D755A" w:rsidRDefault="006E67F1" w:rsidP="00900959">
                  <w:pPr>
                    <w:jc w:val="right"/>
                    <w:rPr>
                      <w:b/>
                      <w:sz w:val="20"/>
                      <w:szCs w:val="20"/>
                    </w:rPr>
                  </w:pPr>
                  <w:r w:rsidRPr="009D755A">
                    <w:rPr>
                      <w:b/>
                      <w:sz w:val="20"/>
                      <w:szCs w:val="20"/>
                    </w:rPr>
                    <w:t>NILAI KREDIT</w:t>
                  </w:r>
                </w:p>
                <w:p w:rsidR="006E67F1" w:rsidRPr="009D755A" w:rsidRDefault="006E67F1" w:rsidP="00900959">
                  <w:pPr>
                    <w:jc w:val="right"/>
                    <w:rPr>
                      <w:i/>
                      <w:sz w:val="20"/>
                      <w:szCs w:val="20"/>
                    </w:rPr>
                  </w:pPr>
                  <w:r w:rsidRPr="009D755A">
                    <w:rPr>
                      <w:i/>
                      <w:sz w:val="20"/>
                      <w:szCs w:val="20"/>
                    </w:rPr>
                    <w:t>(CREDIT VALUE)</w:t>
                  </w:r>
                </w:p>
              </w:tc>
              <w:tc>
                <w:tcPr>
                  <w:tcW w:w="2340" w:type="dxa"/>
                  <w:shd w:val="clear" w:color="auto" w:fill="auto"/>
                  <w:vAlign w:val="center"/>
                </w:tcPr>
                <w:p w:rsidR="006E67F1" w:rsidRPr="006E67F1" w:rsidRDefault="006E67F1" w:rsidP="00B0743C">
                  <w:pPr>
                    <w:rPr>
                      <w:b/>
                      <w:sz w:val="20"/>
                      <w:szCs w:val="20"/>
                    </w:rPr>
                  </w:pPr>
                  <w:r w:rsidRPr="006E67F1">
                    <w:rPr>
                      <w:b/>
                      <w:sz w:val="20"/>
                      <w:szCs w:val="20"/>
                    </w:rPr>
                    <w:t>2</w:t>
                  </w:r>
                </w:p>
              </w:tc>
            </w:tr>
          </w:tbl>
          <w:p w:rsidR="00624A73" w:rsidRPr="009D755A" w:rsidRDefault="00624A73" w:rsidP="005D25D2">
            <w:pPr>
              <w:jc w:val="left"/>
              <w:rPr>
                <w:sz w:val="20"/>
                <w:szCs w:val="20"/>
              </w:rPr>
            </w:pPr>
          </w:p>
          <w:tbl>
            <w:tblPr>
              <w:tblW w:w="9360" w:type="dxa"/>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3816"/>
              <w:gridCol w:w="269"/>
              <w:gridCol w:w="5275"/>
            </w:tblGrid>
            <w:tr w:rsidR="008831DD" w:rsidRPr="009D755A" w:rsidTr="003972C7">
              <w:tc>
                <w:tcPr>
                  <w:tcW w:w="3816" w:type="dxa"/>
                  <w:shd w:val="clear" w:color="auto" w:fill="auto"/>
                </w:tcPr>
                <w:p w:rsidR="008831DD" w:rsidRPr="009D755A" w:rsidRDefault="008831DD" w:rsidP="00900959">
                  <w:pPr>
                    <w:spacing w:before="60" w:after="60"/>
                    <w:jc w:val="left"/>
                    <w:rPr>
                      <w:sz w:val="20"/>
                      <w:szCs w:val="20"/>
                      <w:lang w:val="fr-FR"/>
                    </w:rPr>
                  </w:pPr>
                  <w:proofErr w:type="spellStart"/>
                  <w:r w:rsidRPr="009D755A">
                    <w:rPr>
                      <w:sz w:val="20"/>
                      <w:szCs w:val="20"/>
                      <w:lang w:val="fr-FR"/>
                    </w:rPr>
                    <w:t>Kursus</w:t>
                  </w:r>
                  <w:proofErr w:type="spellEnd"/>
                  <w:r w:rsidRPr="009D755A">
                    <w:rPr>
                      <w:sz w:val="20"/>
                      <w:szCs w:val="20"/>
                      <w:lang w:val="fr-FR"/>
                    </w:rPr>
                    <w:t xml:space="preserve"> Pra-</w:t>
                  </w:r>
                  <w:proofErr w:type="spellStart"/>
                  <w:r w:rsidRPr="009D755A">
                    <w:rPr>
                      <w:sz w:val="20"/>
                      <w:szCs w:val="20"/>
                      <w:lang w:val="fr-FR"/>
                    </w:rPr>
                    <w:t>syarat</w:t>
                  </w:r>
                  <w:proofErr w:type="spellEnd"/>
                  <w:r w:rsidRPr="009D755A">
                    <w:rPr>
                      <w:sz w:val="20"/>
                      <w:szCs w:val="20"/>
                      <w:lang w:val="fr-FR"/>
                    </w:rPr>
                    <w:t xml:space="preserve"> </w:t>
                  </w:r>
                  <w:r w:rsidR="00A86920" w:rsidRPr="009D755A">
                    <w:rPr>
                      <w:sz w:val="20"/>
                      <w:szCs w:val="20"/>
                      <w:lang w:val="fr-FR"/>
                    </w:rPr>
                    <w:t xml:space="preserve"> </w:t>
                  </w:r>
                  <w:r w:rsidRPr="009D755A">
                    <w:rPr>
                      <w:sz w:val="20"/>
                      <w:szCs w:val="20"/>
                      <w:lang w:val="fr-FR"/>
                    </w:rPr>
                    <w:t>(</w:t>
                  </w:r>
                  <w:proofErr w:type="spellStart"/>
                  <w:r w:rsidRPr="009D755A">
                    <w:rPr>
                      <w:i/>
                      <w:sz w:val="20"/>
                      <w:szCs w:val="20"/>
                      <w:lang w:val="fr-FR"/>
                    </w:rPr>
                    <w:t>Pre</w:t>
                  </w:r>
                  <w:proofErr w:type="spellEnd"/>
                  <w:r w:rsidRPr="009D755A">
                    <w:rPr>
                      <w:i/>
                      <w:sz w:val="20"/>
                      <w:szCs w:val="20"/>
                      <w:lang w:val="fr-FR"/>
                    </w:rPr>
                    <w:t>-</w:t>
                  </w:r>
                  <w:proofErr w:type="spellStart"/>
                  <w:r w:rsidRPr="009D755A">
                    <w:rPr>
                      <w:i/>
                      <w:sz w:val="20"/>
                      <w:szCs w:val="20"/>
                      <w:lang w:val="fr-FR"/>
                    </w:rPr>
                    <w:t>Requisite</w:t>
                  </w:r>
                  <w:proofErr w:type="spellEnd"/>
                  <w:r w:rsidRPr="009D755A">
                    <w:rPr>
                      <w:i/>
                      <w:sz w:val="20"/>
                      <w:szCs w:val="20"/>
                      <w:lang w:val="fr-FR"/>
                    </w:rPr>
                    <w:t xml:space="preserve"> Course</w:t>
                  </w:r>
                  <w:r w:rsidRPr="009D755A">
                    <w:rPr>
                      <w:sz w:val="20"/>
                      <w:szCs w:val="20"/>
                      <w:lang w:val="fr-FR"/>
                    </w:rPr>
                    <w:t>)</w:t>
                  </w:r>
                </w:p>
              </w:tc>
              <w:tc>
                <w:tcPr>
                  <w:tcW w:w="269" w:type="dxa"/>
                  <w:shd w:val="clear" w:color="auto" w:fill="auto"/>
                </w:tcPr>
                <w:p w:rsidR="008831DD" w:rsidRPr="009D755A" w:rsidRDefault="008831DD" w:rsidP="00900959">
                  <w:pPr>
                    <w:spacing w:before="60" w:after="60"/>
                    <w:rPr>
                      <w:sz w:val="20"/>
                      <w:szCs w:val="20"/>
                    </w:rPr>
                  </w:pPr>
                  <w:r w:rsidRPr="009D755A">
                    <w:rPr>
                      <w:sz w:val="20"/>
                      <w:szCs w:val="20"/>
                    </w:rPr>
                    <w:t>:</w:t>
                  </w:r>
                </w:p>
              </w:tc>
              <w:tc>
                <w:tcPr>
                  <w:tcW w:w="5275" w:type="dxa"/>
                  <w:shd w:val="clear" w:color="auto" w:fill="auto"/>
                </w:tcPr>
                <w:p w:rsidR="008831DD" w:rsidRPr="00FD766B" w:rsidRDefault="00FD766B" w:rsidP="00900959">
                  <w:pPr>
                    <w:spacing w:before="60" w:after="60"/>
                    <w:jc w:val="left"/>
                    <w:rPr>
                      <w:sz w:val="20"/>
                      <w:szCs w:val="20"/>
                    </w:rPr>
                  </w:pPr>
                  <w:proofErr w:type="spellStart"/>
                  <w:r w:rsidRPr="00FD766B">
                    <w:rPr>
                      <w:sz w:val="20"/>
                      <w:szCs w:val="20"/>
                    </w:rPr>
                    <w:t>Telah</w:t>
                  </w:r>
                  <w:proofErr w:type="spellEnd"/>
                  <w:r w:rsidRPr="00FD766B">
                    <w:rPr>
                      <w:sz w:val="20"/>
                      <w:szCs w:val="20"/>
                    </w:rPr>
                    <w:t xml:space="preserve"> </w:t>
                  </w:r>
                  <w:proofErr w:type="spellStart"/>
                  <w:r w:rsidRPr="00FD766B">
                    <w:rPr>
                      <w:sz w:val="20"/>
                      <w:szCs w:val="20"/>
                    </w:rPr>
                    <w:t>Mengambil</w:t>
                  </w:r>
                  <w:proofErr w:type="spellEnd"/>
                  <w:r w:rsidRPr="00FD766B">
                    <w:rPr>
                      <w:sz w:val="20"/>
                      <w:szCs w:val="20"/>
                    </w:rPr>
                    <w:t xml:space="preserve"> </w:t>
                  </w:r>
                  <w:proofErr w:type="spellStart"/>
                  <w:r w:rsidRPr="00FD766B">
                    <w:rPr>
                      <w:sz w:val="20"/>
                      <w:szCs w:val="20"/>
                    </w:rPr>
                    <w:t>Kertas</w:t>
                  </w:r>
                  <w:proofErr w:type="spellEnd"/>
                  <w:r w:rsidRPr="00FD766B">
                    <w:rPr>
                      <w:sz w:val="20"/>
                      <w:szCs w:val="20"/>
                    </w:rPr>
                    <w:t xml:space="preserve"> </w:t>
                  </w:r>
                  <w:proofErr w:type="spellStart"/>
                  <w:r w:rsidRPr="00FD766B">
                    <w:rPr>
                      <w:sz w:val="20"/>
                      <w:szCs w:val="20"/>
                    </w:rPr>
                    <w:t>Bahasa</w:t>
                  </w:r>
                  <w:proofErr w:type="spellEnd"/>
                  <w:r w:rsidRPr="00FD766B">
                    <w:rPr>
                      <w:sz w:val="20"/>
                      <w:szCs w:val="20"/>
                    </w:rPr>
                    <w:t xml:space="preserve"> Arab I</w:t>
                  </w:r>
                </w:p>
              </w:tc>
            </w:tr>
            <w:tr w:rsidR="004D16D5" w:rsidRPr="009D755A" w:rsidTr="003972C7">
              <w:tc>
                <w:tcPr>
                  <w:tcW w:w="3816" w:type="dxa"/>
                  <w:shd w:val="clear" w:color="auto" w:fill="auto"/>
                </w:tcPr>
                <w:p w:rsidR="004D16D5" w:rsidRPr="009D755A" w:rsidRDefault="004D16D5" w:rsidP="00900959">
                  <w:pPr>
                    <w:spacing w:before="60" w:after="60"/>
                    <w:jc w:val="left"/>
                    <w:rPr>
                      <w:bCs/>
                      <w:sz w:val="20"/>
                      <w:szCs w:val="20"/>
                    </w:rPr>
                  </w:pPr>
                  <w:proofErr w:type="spellStart"/>
                  <w:r w:rsidRPr="009D755A">
                    <w:rPr>
                      <w:bCs/>
                      <w:sz w:val="20"/>
                      <w:szCs w:val="20"/>
                    </w:rPr>
                    <w:t>Nama</w:t>
                  </w:r>
                  <w:proofErr w:type="spellEnd"/>
                  <w:r w:rsidRPr="009D755A">
                    <w:rPr>
                      <w:bCs/>
                      <w:sz w:val="20"/>
                      <w:szCs w:val="20"/>
                    </w:rPr>
                    <w:t xml:space="preserve"> </w:t>
                  </w:r>
                  <w:proofErr w:type="spellStart"/>
                  <w:r w:rsidRPr="009D755A">
                    <w:rPr>
                      <w:bCs/>
                      <w:sz w:val="20"/>
                      <w:szCs w:val="20"/>
                    </w:rPr>
                    <w:t>Pensyarah</w:t>
                  </w:r>
                  <w:proofErr w:type="spellEnd"/>
                  <w:r w:rsidRPr="009D755A">
                    <w:rPr>
                      <w:bCs/>
                      <w:sz w:val="20"/>
                      <w:szCs w:val="20"/>
                    </w:rPr>
                    <w:t xml:space="preserve"> </w:t>
                  </w:r>
                  <w:r w:rsidR="00A86920" w:rsidRPr="009D755A">
                    <w:rPr>
                      <w:bCs/>
                      <w:sz w:val="20"/>
                      <w:szCs w:val="20"/>
                    </w:rPr>
                    <w:t xml:space="preserve"> </w:t>
                  </w:r>
                  <w:r w:rsidRPr="009D755A">
                    <w:rPr>
                      <w:bCs/>
                      <w:sz w:val="20"/>
                      <w:szCs w:val="20"/>
                    </w:rPr>
                    <w:t>(</w:t>
                  </w:r>
                  <w:r w:rsidRPr="009D755A">
                    <w:rPr>
                      <w:bCs/>
                      <w:i/>
                      <w:sz w:val="20"/>
                      <w:szCs w:val="20"/>
                    </w:rPr>
                    <w:t>Name of Lecturer</w:t>
                  </w:r>
                  <w:r w:rsidRPr="009D755A">
                    <w:rPr>
                      <w:bCs/>
                      <w:sz w:val="20"/>
                      <w:szCs w:val="20"/>
                    </w:rPr>
                    <w:t>)</w:t>
                  </w:r>
                </w:p>
              </w:tc>
              <w:tc>
                <w:tcPr>
                  <w:tcW w:w="269" w:type="dxa"/>
                  <w:shd w:val="clear" w:color="auto" w:fill="auto"/>
                </w:tcPr>
                <w:p w:rsidR="004D16D5" w:rsidRPr="009D755A" w:rsidRDefault="004D16D5" w:rsidP="00900959">
                  <w:pPr>
                    <w:spacing w:before="60" w:after="60"/>
                    <w:rPr>
                      <w:sz w:val="20"/>
                      <w:szCs w:val="20"/>
                    </w:rPr>
                  </w:pPr>
                  <w:r w:rsidRPr="009D755A">
                    <w:rPr>
                      <w:sz w:val="20"/>
                      <w:szCs w:val="20"/>
                    </w:rPr>
                    <w:t>:</w:t>
                  </w:r>
                </w:p>
              </w:tc>
              <w:tc>
                <w:tcPr>
                  <w:tcW w:w="5275" w:type="dxa"/>
                  <w:shd w:val="clear" w:color="auto" w:fill="auto"/>
                </w:tcPr>
                <w:p w:rsidR="004D16D5" w:rsidRPr="009D755A" w:rsidRDefault="004D16D5" w:rsidP="00900959">
                  <w:pPr>
                    <w:spacing w:before="60" w:after="60"/>
                    <w:jc w:val="left"/>
                    <w:rPr>
                      <w:sz w:val="20"/>
                      <w:szCs w:val="20"/>
                    </w:rPr>
                  </w:pPr>
                </w:p>
              </w:tc>
            </w:tr>
          </w:tbl>
          <w:p w:rsidR="007C161B" w:rsidRPr="009D755A" w:rsidRDefault="007C161B" w:rsidP="005D25D2">
            <w:pPr>
              <w:jc w:val="left"/>
              <w:rPr>
                <w:sz w:val="20"/>
                <w:szCs w:val="20"/>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269"/>
              <w:gridCol w:w="2736"/>
              <w:gridCol w:w="1603"/>
              <w:gridCol w:w="269"/>
              <w:gridCol w:w="2611"/>
            </w:tblGrid>
            <w:tr w:rsidR="005A7BB7" w:rsidRPr="009D755A" w:rsidTr="003972C7">
              <w:tc>
                <w:tcPr>
                  <w:tcW w:w="1872" w:type="dxa"/>
                  <w:shd w:val="clear" w:color="auto" w:fill="auto"/>
                </w:tcPr>
                <w:p w:rsidR="005A7BB7" w:rsidRPr="009D755A" w:rsidRDefault="005A7BB7" w:rsidP="00900959">
                  <w:pPr>
                    <w:spacing w:before="60" w:after="60"/>
                    <w:jc w:val="left"/>
                    <w:rPr>
                      <w:bCs/>
                      <w:i/>
                      <w:sz w:val="20"/>
                      <w:szCs w:val="20"/>
                    </w:rPr>
                  </w:pPr>
                  <w:proofErr w:type="spellStart"/>
                  <w:r w:rsidRPr="009D755A">
                    <w:rPr>
                      <w:b/>
                      <w:bCs/>
                      <w:sz w:val="20"/>
                      <w:szCs w:val="20"/>
                    </w:rPr>
                    <w:t>Disediakan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Prepared by</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jc w:val="left"/>
                    <w:rPr>
                      <w:sz w:val="20"/>
                      <w:szCs w:val="20"/>
                    </w:rPr>
                  </w:pPr>
                </w:p>
              </w:tc>
              <w:tc>
                <w:tcPr>
                  <w:tcW w:w="1603" w:type="dxa"/>
                  <w:shd w:val="clear" w:color="auto" w:fill="auto"/>
                </w:tcPr>
                <w:p w:rsidR="005A7BB7" w:rsidRPr="009D755A" w:rsidRDefault="005A7BB7" w:rsidP="00900959">
                  <w:pPr>
                    <w:spacing w:before="60"/>
                    <w:jc w:val="left"/>
                    <w:rPr>
                      <w:bCs/>
                      <w:sz w:val="20"/>
                      <w:szCs w:val="20"/>
                    </w:rPr>
                  </w:pPr>
                  <w:proofErr w:type="spellStart"/>
                  <w:r w:rsidRPr="009D755A">
                    <w:rPr>
                      <w:b/>
                      <w:bCs/>
                      <w:sz w:val="20"/>
                      <w:szCs w:val="20"/>
                    </w:rPr>
                    <w:t>Disahkan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Approved by</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color w:val="FF0000"/>
                      <w:sz w:val="20"/>
                      <w:szCs w:val="20"/>
                    </w:rPr>
                  </w:pPr>
                </w:p>
              </w:tc>
            </w:tr>
            <w:tr w:rsidR="005A7BB7" w:rsidRPr="009D755A" w:rsidTr="003972C7">
              <w:tc>
                <w:tcPr>
                  <w:tcW w:w="1872"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D25D2" w:rsidRPr="009D755A" w:rsidRDefault="005D25D2" w:rsidP="00900959">
                  <w:pPr>
                    <w:jc w:val="left"/>
                    <w:rPr>
                      <w:sz w:val="20"/>
                      <w:szCs w:val="20"/>
                    </w:rPr>
                  </w:pPr>
                </w:p>
                <w:p w:rsidR="005D25D2" w:rsidRPr="009D755A" w:rsidRDefault="005D25D2" w:rsidP="00900959">
                  <w:pPr>
                    <w:jc w:val="left"/>
                    <w:rPr>
                      <w:sz w:val="20"/>
                      <w:szCs w:val="20"/>
                    </w:rPr>
                  </w:pPr>
                </w:p>
              </w:tc>
              <w:tc>
                <w:tcPr>
                  <w:tcW w:w="1603"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tc>
            </w:tr>
            <w:tr w:rsidR="00C434B0" w:rsidRPr="009D755A" w:rsidTr="003972C7">
              <w:tc>
                <w:tcPr>
                  <w:tcW w:w="1872"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b/>
                      <w:i/>
                      <w:color w:val="FF0000"/>
                      <w:sz w:val="20"/>
                      <w:szCs w:val="20"/>
                    </w:rPr>
                  </w:pPr>
                  <w:r w:rsidRPr="009D755A">
                    <w:rPr>
                      <w:b/>
                      <w:bCs/>
                      <w:i/>
                      <w:color w:val="FF0000"/>
                      <w:sz w:val="20"/>
                      <w:szCs w:val="20"/>
                    </w:rPr>
                    <w:t>Course Coordinator</w:t>
                  </w:r>
                </w:p>
              </w:tc>
              <w:tc>
                <w:tcPr>
                  <w:tcW w:w="1603"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i/>
                      <w:color w:val="FF0000"/>
                      <w:sz w:val="20"/>
                      <w:szCs w:val="20"/>
                    </w:rPr>
                  </w:pPr>
                  <w:r w:rsidRPr="009D755A">
                    <w:rPr>
                      <w:b/>
                      <w:bCs/>
                      <w:i/>
                      <w:color w:val="FF0000"/>
                      <w:sz w:val="20"/>
                      <w:szCs w:val="20"/>
                    </w:rPr>
                    <w:t>Head of Department</w:t>
                  </w:r>
                </w:p>
              </w:tc>
            </w:tr>
            <w:tr w:rsidR="00C434B0" w:rsidRPr="009D755A" w:rsidTr="003972C7">
              <w:tc>
                <w:tcPr>
                  <w:tcW w:w="1872"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sz w:val="20"/>
                      <w:szCs w:val="20"/>
                    </w:rPr>
                  </w:pPr>
                </w:p>
              </w:tc>
              <w:tc>
                <w:tcPr>
                  <w:tcW w:w="1603"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sz w:val="20"/>
                      <w:szCs w:val="20"/>
                    </w:rPr>
                  </w:pPr>
                </w:p>
              </w:tc>
            </w:tr>
          </w:tbl>
          <w:p w:rsidR="00624A73" w:rsidRPr="009D755A" w:rsidRDefault="00624A73" w:rsidP="005D25D2">
            <w:pPr>
              <w:jc w:val="left"/>
              <w:rPr>
                <w:sz w:val="20"/>
                <w:szCs w:val="20"/>
              </w:rPr>
            </w:pPr>
          </w:p>
          <w:p w:rsidR="006A28D6" w:rsidRPr="009D755A" w:rsidRDefault="006A28D6" w:rsidP="005D25D2">
            <w:pPr>
              <w:jc w:val="left"/>
              <w:rPr>
                <w:rFonts w:cs="Arial"/>
                <w:b/>
                <w:sz w:val="20"/>
                <w:szCs w:val="20"/>
              </w:rPr>
            </w:pPr>
          </w:p>
        </w:tc>
      </w:tr>
      <w:tr w:rsidR="009F7D82" w:rsidRPr="009D755A" w:rsidTr="00044790">
        <w:tc>
          <w:tcPr>
            <w:tcW w:w="10260" w:type="dxa"/>
            <w:shd w:val="clear" w:color="auto" w:fill="auto"/>
            <w:vAlign w:val="center"/>
          </w:tcPr>
          <w:p w:rsidR="009F7D82" w:rsidRPr="00044790" w:rsidRDefault="009F7D82" w:rsidP="00044790">
            <w:pPr>
              <w:ind w:left="144"/>
              <w:jc w:val="left"/>
              <w:rPr>
                <w:rFonts w:asciiTheme="majorHAnsi" w:hAnsiTheme="majorHAnsi"/>
                <w:sz w:val="20"/>
                <w:szCs w:val="20"/>
              </w:rPr>
            </w:pPr>
            <w:r w:rsidRPr="00044790">
              <w:rPr>
                <w:rFonts w:asciiTheme="majorHAnsi" w:hAnsiTheme="majorHAnsi"/>
                <w:b/>
                <w:sz w:val="20"/>
                <w:szCs w:val="20"/>
              </w:rPr>
              <w:lastRenderedPageBreak/>
              <w:t xml:space="preserve">MATLAMAT </w:t>
            </w:r>
            <w:r w:rsidR="00774595" w:rsidRPr="00044790">
              <w:rPr>
                <w:rFonts w:asciiTheme="majorHAnsi" w:hAnsiTheme="majorHAnsi"/>
                <w:b/>
                <w:sz w:val="20"/>
                <w:szCs w:val="20"/>
              </w:rPr>
              <w:t xml:space="preserve"> </w:t>
            </w:r>
            <w:r w:rsidRPr="00044790">
              <w:rPr>
                <w:rFonts w:asciiTheme="majorHAnsi" w:hAnsiTheme="majorHAnsi"/>
                <w:sz w:val="20"/>
                <w:szCs w:val="20"/>
              </w:rPr>
              <w:t>(</w:t>
            </w:r>
            <w:r w:rsidRPr="00044790">
              <w:rPr>
                <w:rFonts w:asciiTheme="majorHAnsi" w:hAnsiTheme="majorHAnsi"/>
                <w:i/>
                <w:sz w:val="20"/>
                <w:szCs w:val="20"/>
              </w:rPr>
              <w:t>GOALS</w:t>
            </w:r>
            <w:r w:rsidRPr="00044790">
              <w:rPr>
                <w:rFonts w:asciiTheme="majorHAnsi" w:hAnsiTheme="majorHAnsi"/>
                <w:sz w:val="20"/>
                <w:szCs w:val="20"/>
              </w:rPr>
              <w:t>) :</w:t>
            </w:r>
          </w:p>
          <w:p w:rsidR="00044790" w:rsidRPr="00044790" w:rsidRDefault="00044790" w:rsidP="00044790">
            <w:pPr>
              <w:ind w:left="144"/>
              <w:jc w:val="left"/>
              <w:rPr>
                <w:rFonts w:asciiTheme="majorHAnsi" w:hAnsiTheme="majorHAnsi"/>
                <w:sz w:val="20"/>
                <w:szCs w:val="20"/>
              </w:rPr>
            </w:pPr>
          </w:p>
          <w:p w:rsidR="009F7D82" w:rsidRPr="00044790" w:rsidRDefault="00044790" w:rsidP="00044790">
            <w:pPr>
              <w:ind w:left="144"/>
              <w:jc w:val="left"/>
              <w:rPr>
                <w:rFonts w:asciiTheme="majorHAnsi" w:hAnsiTheme="majorHAnsi"/>
                <w:b/>
                <w:sz w:val="20"/>
                <w:szCs w:val="20"/>
              </w:rPr>
            </w:pPr>
            <w:r w:rsidRPr="00044790">
              <w:rPr>
                <w:rFonts w:asciiTheme="majorHAnsi" w:hAnsiTheme="majorHAnsi" w:cs="Arial"/>
                <w:sz w:val="20"/>
                <w:szCs w:val="20"/>
                <w:lang w:val="ms-MY"/>
              </w:rPr>
              <w:t>Bahasa Arab dianggap sebagai salah satu bahasa tertua dunia. Ia dikelompokkan dalam bahasa-bahasa sematik. Pada hari ini, ia adalah salah satu bahasa dunia dan semakin berpengaruh di peringkat antarabangsa.  Oleh yang demikian, BAHASA ARAB KOLEJ VOKASIONAL diperkenalkan untuk memenuhi keperluan semasa.</w:t>
            </w:r>
          </w:p>
          <w:p w:rsidR="00855FC8" w:rsidRPr="00044790" w:rsidRDefault="00855FC8" w:rsidP="00044790">
            <w:pPr>
              <w:jc w:val="left"/>
              <w:rPr>
                <w:rFonts w:asciiTheme="majorHAnsi" w:hAnsiTheme="majorHAnsi"/>
                <w:b/>
                <w:sz w:val="20"/>
                <w:szCs w:val="20"/>
              </w:rPr>
            </w:pPr>
          </w:p>
        </w:tc>
      </w:tr>
      <w:tr w:rsidR="007C161B" w:rsidRPr="009D755A" w:rsidTr="003972C7">
        <w:tc>
          <w:tcPr>
            <w:tcW w:w="10260" w:type="dxa"/>
            <w:shd w:val="clear" w:color="auto" w:fill="auto"/>
          </w:tcPr>
          <w:p w:rsidR="007C161B" w:rsidRDefault="007C161B" w:rsidP="001D61D0">
            <w:pPr>
              <w:ind w:left="144"/>
              <w:jc w:val="left"/>
              <w:rPr>
                <w:sz w:val="20"/>
                <w:szCs w:val="20"/>
              </w:rPr>
            </w:pPr>
            <w:r w:rsidRPr="001D61D0">
              <w:rPr>
                <w:b/>
                <w:sz w:val="20"/>
                <w:szCs w:val="20"/>
              </w:rPr>
              <w:t xml:space="preserve">SINOPSIS </w:t>
            </w:r>
            <w:r w:rsidR="00774595" w:rsidRPr="001D61D0">
              <w:rPr>
                <w:b/>
                <w:sz w:val="20"/>
                <w:szCs w:val="20"/>
              </w:rPr>
              <w:t xml:space="preserve"> </w:t>
            </w:r>
            <w:r w:rsidRPr="001D61D0">
              <w:rPr>
                <w:sz w:val="20"/>
                <w:szCs w:val="20"/>
              </w:rPr>
              <w:t>(</w:t>
            </w:r>
            <w:r w:rsidRPr="001D61D0">
              <w:rPr>
                <w:i/>
                <w:sz w:val="20"/>
                <w:szCs w:val="20"/>
              </w:rPr>
              <w:t>SYNOPSIS</w:t>
            </w:r>
            <w:r w:rsidRPr="001D61D0">
              <w:rPr>
                <w:sz w:val="20"/>
                <w:szCs w:val="20"/>
              </w:rPr>
              <w:t>):</w:t>
            </w:r>
          </w:p>
          <w:p w:rsidR="00044790" w:rsidRPr="001D61D0" w:rsidRDefault="00044790" w:rsidP="001D61D0">
            <w:pPr>
              <w:ind w:left="144"/>
              <w:jc w:val="left"/>
              <w:rPr>
                <w:b/>
                <w:sz w:val="20"/>
                <w:szCs w:val="20"/>
              </w:rPr>
            </w:pPr>
          </w:p>
          <w:p w:rsidR="00044790" w:rsidRPr="00044790" w:rsidRDefault="00044790" w:rsidP="006E67F1">
            <w:pPr>
              <w:ind w:left="144"/>
              <w:jc w:val="both"/>
              <w:rPr>
                <w:rFonts w:asciiTheme="majorHAnsi" w:hAnsiTheme="majorHAnsi" w:cs="Arial"/>
                <w:sz w:val="20"/>
                <w:szCs w:val="20"/>
                <w:lang w:val="ms-MY"/>
              </w:rPr>
            </w:pPr>
            <w:r w:rsidRPr="00044790">
              <w:rPr>
                <w:rFonts w:asciiTheme="majorHAnsi" w:hAnsiTheme="majorHAnsi" w:cs="Arial"/>
                <w:sz w:val="20"/>
                <w:szCs w:val="20"/>
                <w:lang w:val="ms-MY"/>
              </w:rPr>
              <w:t>Secara umumnya, Bahasa Arab dianggap sebagai salah satu bahasa tertua dunia. Ia dikelompokkan dalam bahasa-bahasa sematik. Pada hari ini, ia adalah salah satu bahasa dunia dan semakin berpengaruh di peringkat antarabangsa.  Oleh yang demikian, BAHASA ARAB KOLEJ VOKASIONAL diperkenalkan untuk memenuhi keperluan semasa. Melalui modul ini, pelajar dapat menguasai kemahiran asas mendengar, bertutur, membaca dan menulis dalam bahasa Arab.</w:t>
            </w:r>
          </w:p>
          <w:p w:rsidR="001D61D0" w:rsidRPr="00855FC8" w:rsidRDefault="001D61D0" w:rsidP="00855FC8">
            <w:pPr>
              <w:shd w:val="clear" w:color="auto" w:fill="FFFFFF"/>
              <w:spacing w:before="135" w:after="135" w:line="270" w:lineRule="atLeast"/>
              <w:ind w:right="525"/>
              <w:jc w:val="both"/>
              <w:rPr>
                <w:rFonts w:ascii="Times New Roman" w:hAnsi="Times New Roman"/>
                <w:color w:val="000000"/>
                <w:sz w:val="20"/>
                <w:szCs w:val="20"/>
              </w:rPr>
            </w:pPr>
            <w:bookmarkStart w:id="0" w:name="_GoBack"/>
            <w:bookmarkEnd w:id="0"/>
          </w:p>
        </w:tc>
      </w:tr>
      <w:tr w:rsidR="007C161B" w:rsidRPr="009D755A" w:rsidTr="003972C7">
        <w:tc>
          <w:tcPr>
            <w:tcW w:w="10260" w:type="dxa"/>
            <w:shd w:val="clear" w:color="auto" w:fill="auto"/>
          </w:tcPr>
          <w:p w:rsidR="007C161B" w:rsidRPr="001D61D0" w:rsidRDefault="007C161B" w:rsidP="001D61D0">
            <w:pPr>
              <w:ind w:left="144"/>
              <w:jc w:val="left"/>
              <w:rPr>
                <w:b/>
                <w:i/>
                <w:sz w:val="20"/>
                <w:szCs w:val="20"/>
              </w:rPr>
            </w:pPr>
            <w:r w:rsidRPr="001D61D0">
              <w:rPr>
                <w:b/>
                <w:sz w:val="20"/>
                <w:szCs w:val="20"/>
              </w:rPr>
              <w:t xml:space="preserve">HASIL PEMBELAJARAN </w:t>
            </w:r>
            <w:r w:rsidR="00774595" w:rsidRPr="001D61D0">
              <w:rPr>
                <w:b/>
                <w:sz w:val="20"/>
                <w:szCs w:val="20"/>
              </w:rPr>
              <w:t xml:space="preserve"> </w:t>
            </w:r>
            <w:r w:rsidRPr="001D61D0">
              <w:rPr>
                <w:sz w:val="20"/>
                <w:szCs w:val="20"/>
              </w:rPr>
              <w:t>(</w:t>
            </w:r>
            <w:r w:rsidRPr="001D61D0">
              <w:rPr>
                <w:i/>
                <w:sz w:val="20"/>
                <w:szCs w:val="20"/>
              </w:rPr>
              <w:t>LEARNING OUTCOMES</w:t>
            </w:r>
            <w:r w:rsidRPr="001D61D0">
              <w:rPr>
                <w:sz w:val="20"/>
                <w:szCs w:val="20"/>
              </w:rPr>
              <w:t>):</w:t>
            </w:r>
          </w:p>
          <w:p w:rsidR="007C161B" w:rsidRPr="001D61D0" w:rsidRDefault="007C161B" w:rsidP="001D61D0">
            <w:pPr>
              <w:ind w:left="144"/>
              <w:jc w:val="left"/>
              <w:rPr>
                <w:sz w:val="20"/>
                <w:szCs w:val="20"/>
              </w:rPr>
            </w:pPr>
          </w:p>
          <w:p w:rsidR="009F7D82" w:rsidRDefault="009F7D82" w:rsidP="001D61D0">
            <w:pPr>
              <w:ind w:left="144"/>
              <w:jc w:val="both"/>
              <w:rPr>
                <w:sz w:val="20"/>
                <w:szCs w:val="20"/>
              </w:rPr>
            </w:pPr>
            <w:r w:rsidRPr="001D61D0">
              <w:rPr>
                <w:sz w:val="20"/>
                <w:szCs w:val="20"/>
              </w:rPr>
              <w:t xml:space="preserve">Upon completion of the course, students will be able to: </w:t>
            </w:r>
          </w:p>
          <w:tbl>
            <w:tblPr>
              <w:tblStyle w:val="TableGrid"/>
              <w:tblW w:w="10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22"/>
              <w:gridCol w:w="9698"/>
            </w:tblGrid>
            <w:tr w:rsidR="00BA1A34" w:rsidRPr="00855FC8" w:rsidTr="00BA1A34">
              <w:trPr>
                <w:trHeight w:val="432"/>
              </w:trPr>
              <w:tc>
                <w:tcPr>
                  <w:tcW w:w="522" w:type="dxa"/>
                  <w:vAlign w:val="center"/>
                </w:tcPr>
                <w:p w:rsidR="00BA1A34" w:rsidRPr="00855FC8" w:rsidRDefault="00BA1A34" w:rsidP="00BA1A34">
                  <w:pPr>
                    <w:tabs>
                      <w:tab w:val="num" w:pos="426"/>
                    </w:tabs>
                    <w:jc w:val="left"/>
                    <w:rPr>
                      <w:rFonts w:asciiTheme="majorHAnsi" w:hAnsiTheme="majorHAnsi" w:cs="Arial"/>
                      <w:sz w:val="20"/>
                      <w:szCs w:val="20"/>
                    </w:rPr>
                  </w:pPr>
                  <w:r>
                    <w:rPr>
                      <w:rFonts w:asciiTheme="majorHAnsi" w:hAnsiTheme="majorHAnsi" w:cs="Arial"/>
                      <w:sz w:val="20"/>
                      <w:szCs w:val="20"/>
                    </w:rPr>
                    <w:t>1.</w:t>
                  </w:r>
                </w:p>
              </w:tc>
              <w:tc>
                <w:tcPr>
                  <w:tcW w:w="9698" w:type="dxa"/>
                  <w:vAlign w:val="center"/>
                </w:tcPr>
                <w:p w:rsidR="00BA1A34" w:rsidRPr="00BA1A34" w:rsidRDefault="00BA1A34" w:rsidP="00BA1A34">
                  <w:pPr>
                    <w:pStyle w:val="NoSpacing"/>
                    <w:rPr>
                      <w:rFonts w:asciiTheme="majorHAnsi" w:hAnsiTheme="majorHAnsi" w:cstheme="majorBidi"/>
                      <w:sz w:val="20"/>
                      <w:szCs w:val="20"/>
                      <w:lang w:val="ms-MY"/>
                    </w:rPr>
                  </w:pPr>
                  <w:r w:rsidRPr="00BA1A34">
                    <w:rPr>
                      <w:rFonts w:asciiTheme="majorHAnsi" w:hAnsiTheme="majorHAnsi" w:cstheme="majorBidi"/>
                      <w:sz w:val="20"/>
                      <w:szCs w:val="20"/>
                      <w:lang w:val="ms-MY"/>
                    </w:rPr>
                    <w:t xml:space="preserve"> Menggunakan bahasa arab dengan betul dalam situasi tertentu (C3,PLO1)</w:t>
                  </w:r>
                </w:p>
              </w:tc>
            </w:tr>
            <w:tr w:rsidR="00BA1A34" w:rsidRPr="00855FC8" w:rsidTr="00BA1A34">
              <w:trPr>
                <w:trHeight w:val="432"/>
              </w:trPr>
              <w:tc>
                <w:tcPr>
                  <w:tcW w:w="522" w:type="dxa"/>
                  <w:vAlign w:val="center"/>
                </w:tcPr>
                <w:p w:rsidR="00BA1A34" w:rsidRPr="00855FC8" w:rsidRDefault="00BA1A34" w:rsidP="00BA1A34">
                  <w:pPr>
                    <w:tabs>
                      <w:tab w:val="num" w:pos="426"/>
                    </w:tabs>
                    <w:jc w:val="left"/>
                    <w:rPr>
                      <w:rFonts w:asciiTheme="majorHAnsi" w:hAnsiTheme="majorHAnsi" w:cs="Arial"/>
                      <w:sz w:val="20"/>
                      <w:szCs w:val="20"/>
                    </w:rPr>
                  </w:pPr>
                  <w:r>
                    <w:rPr>
                      <w:rFonts w:asciiTheme="majorHAnsi" w:hAnsiTheme="majorHAnsi" w:cs="Arial"/>
                      <w:sz w:val="20"/>
                      <w:szCs w:val="20"/>
                    </w:rPr>
                    <w:t>2.</w:t>
                  </w:r>
                </w:p>
              </w:tc>
              <w:tc>
                <w:tcPr>
                  <w:tcW w:w="9698" w:type="dxa"/>
                  <w:vAlign w:val="center"/>
                </w:tcPr>
                <w:p w:rsidR="00BA1A34" w:rsidRPr="00BA1A34" w:rsidRDefault="00BA1A34" w:rsidP="00BA1A34">
                  <w:pPr>
                    <w:pStyle w:val="NoSpacing"/>
                    <w:rPr>
                      <w:rFonts w:asciiTheme="majorHAnsi" w:hAnsiTheme="majorHAnsi" w:cstheme="majorBidi"/>
                      <w:sz w:val="20"/>
                      <w:szCs w:val="20"/>
                      <w:lang w:val="ms-MY"/>
                    </w:rPr>
                  </w:pPr>
                  <w:r w:rsidRPr="00BA1A34">
                    <w:rPr>
                      <w:rFonts w:asciiTheme="majorHAnsi" w:hAnsiTheme="majorHAnsi" w:cstheme="majorBidi"/>
                      <w:sz w:val="20"/>
                      <w:szCs w:val="20"/>
                      <w:lang w:val="ms-MY"/>
                    </w:rPr>
                    <w:t xml:space="preserve"> Mencantumkan frasa-frasa yang bersesuaian dengan situasi tertentu (P4,PLO4)</w:t>
                  </w:r>
                </w:p>
              </w:tc>
            </w:tr>
            <w:tr w:rsidR="00BA1A34" w:rsidRPr="00855FC8" w:rsidTr="00BA1A34">
              <w:trPr>
                <w:trHeight w:val="432"/>
              </w:trPr>
              <w:tc>
                <w:tcPr>
                  <w:tcW w:w="522" w:type="dxa"/>
                  <w:vAlign w:val="center"/>
                </w:tcPr>
                <w:p w:rsidR="00BA1A34" w:rsidRPr="00855FC8" w:rsidRDefault="00BA1A34" w:rsidP="00BA1A34">
                  <w:pPr>
                    <w:jc w:val="left"/>
                    <w:rPr>
                      <w:rFonts w:asciiTheme="majorHAnsi" w:hAnsiTheme="majorHAnsi" w:cs="Arial"/>
                      <w:sz w:val="20"/>
                      <w:szCs w:val="20"/>
                    </w:rPr>
                  </w:pPr>
                  <w:r>
                    <w:rPr>
                      <w:rFonts w:asciiTheme="majorHAnsi" w:hAnsiTheme="majorHAnsi" w:cs="Arial"/>
                      <w:sz w:val="20"/>
                      <w:szCs w:val="20"/>
                    </w:rPr>
                    <w:t>3.</w:t>
                  </w:r>
                </w:p>
              </w:tc>
              <w:tc>
                <w:tcPr>
                  <w:tcW w:w="9698" w:type="dxa"/>
                  <w:vAlign w:val="center"/>
                </w:tcPr>
                <w:p w:rsidR="00BA1A34" w:rsidRPr="00BA1A34" w:rsidRDefault="00BA1A34" w:rsidP="00BA1A34">
                  <w:pPr>
                    <w:pStyle w:val="NoSpacing"/>
                    <w:rPr>
                      <w:rFonts w:asciiTheme="majorHAnsi" w:hAnsiTheme="majorHAnsi" w:cstheme="majorBidi"/>
                      <w:sz w:val="20"/>
                      <w:szCs w:val="20"/>
                      <w:lang w:val="ms-MY"/>
                    </w:rPr>
                  </w:pPr>
                  <w:r w:rsidRPr="00BA1A34">
                    <w:rPr>
                      <w:rFonts w:asciiTheme="majorHAnsi" w:hAnsiTheme="majorHAnsi" w:cstheme="majorBidi"/>
                      <w:sz w:val="20"/>
                      <w:szCs w:val="20"/>
                      <w:lang w:val="ms-MY"/>
                    </w:rPr>
                    <w:t xml:space="preserve"> Berkomunikasi dalam bahasa arab menggunakan bahasa mudah dalam situasi tertentu (A2,PLO7)</w:t>
                  </w:r>
                </w:p>
              </w:tc>
            </w:tr>
          </w:tbl>
          <w:p w:rsidR="009F7D82" w:rsidRPr="001D61D0" w:rsidRDefault="009F7D82" w:rsidP="001D61D0">
            <w:pPr>
              <w:ind w:left="144"/>
              <w:jc w:val="left"/>
              <w:rPr>
                <w:sz w:val="20"/>
                <w:szCs w:val="20"/>
              </w:rPr>
            </w:pPr>
          </w:p>
          <w:p w:rsidR="009F7D82" w:rsidRPr="001D61D0" w:rsidRDefault="009F7D82" w:rsidP="00855FC8">
            <w:pPr>
              <w:jc w:val="left"/>
              <w:rPr>
                <w:sz w:val="20"/>
                <w:szCs w:val="20"/>
              </w:rPr>
            </w:pPr>
          </w:p>
        </w:tc>
      </w:tr>
      <w:tr w:rsidR="007C161B" w:rsidRPr="009D755A" w:rsidTr="003972C7">
        <w:trPr>
          <w:trHeight w:val="1545"/>
        </w:trPr>
        <w:tc>
          <w:tcPr>
            <w:tcW w:w="10260" w:type="dxa"/>
            <w:shd w:val="clear" w:color="auto" w:fill="auto"/>
          </w:tcPr>
          <w:p w:rsidR="007C161B" w:rsidRDefault="007C161B" w:rsidP="00A86920">
            <w:pPr>
              <w:ind w:left="144"/>
              <w:jc w:val="left"/>
              <w:rPr>
                <w:sz w:val="20"/>
                <w:szCs w:val="20"/>
              </w:rPr>
            </w:pPr>
            <w:r w:rsidRPr="009D755A">
              <w:rPr>
                <w:b/>
                <w:sz w:val="20"/>
                <w:szCs w:val="20"/>
              </w:rPr>
              <w:t xml:space="preserve">ISI KANDUNGAN </w:t>
            </w:r>
            <w:r w:rsidR="00774595">
              <w:rPr>
                <w:b/>
                <w:sz w:val="20"/>
                <w:szCs w:val="20"/>
              </w:rPr>
              <w:t xml:space="preserve"> </w:t>
            </w:r>
            <w:r w:rsidRPr="009D755A">
              <w:rPr>
                <w:sz w:val="20"/>
                <w:szCs w:val="20"/>
              </w:rPr>
              <w:t>(</w:t>
            </w:r>
            <w:r w:rsidRPr="009D755A">
              <w:rPr>
                <w:i/>
                <w:sz w:val="20"/>
                <w:szCs w:val="20"/>
              </w:rPr>
              <w:t>CONTENT</w:t>
            </w:r>
            <w:r w:rsidRPr="009D755A">
              <w:rPr>
                <w:sz w:val="20"/>
                <w:szCs w:val="20"/>
              </w:rPr>
              <w:t>):</w:t>
            </w:r>
          </w:p>
          <w:p w:rsidR="003972C7" w:rsidRDefault="003972C7" w:rsidP="00A86920">
            <w:pPr>
              <w:ind w:left="144"/>
              <w:jc w:val="left"/>
              <w:rPr>
                <w:sz w:val="20"/>
                <w:szCs w:val="20"/>
              </w:rPr>
            </w:pPr>
          </w:p>
          <w:p w:rsidR="007C161B" w:rsidRPr="009D755A" w:rsidRDefault="007C161B" w:rsidP="00A86920">
            <w:pPr>
              <w:ind w:left="144"/>
              <w:jc w:val="left"/>
              <w:rPr>
                <w:b/>
                <w:sz w:val="20"/>
                <w:szCs w:val="20"/>
              </w:rPr>
            </w:pPr>
          </w:p>
          <w:tbl>
            <w:tblPr>
              <w:tblW w:w="9774"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4"/>
              <w:gridCol w:w="625"/>
              <w:gridCol w:w="5465"/>
              <w:gridCol w:w="724"/>
              <w:gridCol w:w="1916"/>
            </w:tblGrid>
            <w:tr w:rsidR="00855FC8" w:rsidRPr="0016184E" w:rsidTr="001B2AD2">
              <w:tc>
                <w:tcPr>
                  <w:tcW w:w="1044"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MINGGU</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WEEK</w:t>
                  </w:r>
                  <w:r w:rsidRPr="00C33B88">
                    <w:rPr>
                      <w:rFonts w:cs="Arial"/>
                      <w:sz w:val="20"/>
                      <w:szCs w:val="20"/>
                    </w:rPr>
                    <w:t>)</w:t>
                  </w:r>
                </w:p>
              </w:tc>
              <w:tc>
                <w:tcPr>
                  <w:tcW w:w="6090" w:type="dxa"/>
                  <w:gridSpan w:val="2"/>
                  <w:tcBorders>
                    <w:bottom w:val="single" w:sz="4" w:space="0" w:color="auto"/>
                  </w:tcBorders>
                </w:tcPr>
                <w:p w:rsidR="00855FC8" w:rsidRPr="00C33B88" w:rsidRDefault="00855FC8" w:rsidP="00C33B88">
                  <w:pPr>
                    <w:spacing w:before="40" w:after="40"/>
                    <w:rPr>
                      <w:rFonts w:cs="Arial"/>
                      <w:b/>
                      <w:sz w:val="20"/>
                      <w:szCs w:val="20"/>
                    </w:rPr>
                  </w:pPr>
                  <w:r w:rsidRPr="00C33B88">
                    <w:rPr>
                      <w:rFonts w:cs="Arial"/>
                      <w:b/>
                      <w:sz w:val="20"/>
                      <w:szCs w:val="20"/>
                    </w:rPr>
                    <w:t>KANDUNGAN</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CONTENT</w:t>
                  </w:r>
                  <w:r w:rsidRPr="00C33B88">
                    <w:rPr>
                      <w:rFonts w:cs="Arial"/>
                      <w:sz w:val="20"/>
                      <w:szCs w:val="20"/>
                    </w:rPr>
                    <w:t>)</w:t>
                  </w:r>
                </w:p>
              </w:tc>
              <w:tc>
                <w:tcPr>
                  <w:tcW w:w="724" w:type="dxa"/>
                  <w:tcBorders>
                    <w:bottom w:val="single" w:sz="4" w:space="0" w:color="auto"/>
                  </w:tcBorders>
                  <w:vAlign w:val="center"/>
                </w:tcPr>
                <w:p w:rsidR="00855FC8" w:rsidRPr="00C33B88" w:rsidRDefault="00855FC8" w:rsidP="00855FC8">
                  <w:pPr>
                    <w:spacing w:before="40" w:after="40"/>
                    <w:rPr>
                      <w:rFonts w:cs="Arial"/>
                      <w:b/>
                      <w:sz w:val="20"/>
                      <w:szCs w:val="20"/>
                    </w:rPr>
                  </w:pPr>
                  <w:r>
                    <w:rPr>
                      <w:rFonts w:cs="Arial"/>
                      <w:b/>
                      <w:sz w:val="20"/>
                      <w:szCs w:val="20"/>
                    </w:rPr>
                    <w:t>SLT</w:t>
                  </w:r>
                </w:p>
              </w:tc>
              <w:tc>
                <w:tcPr>
                  <w:tcW w:w="1916"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PENTAKSIRAN</w:t>
                  </w:r>
                </w:p>
                <w:p w:rsidR="00855FC8" w:rsidRPr="00C33B88" w:rsidRDefault="00855FC8" w:rsidP="00C33B88">
                  <w:pPr>
                    <w:spacing w:before="40" w:after="40"/>
                    <w:rPr>
                      <w:rFonts w:cs="Arial"/>
                      <w:color w:val="000000"/>
                      <w:sz w:val="20"/>
                      <w:szCs w:val="20"/>
                    </w:rPr>
                  </w:pPr>
                  <w:r w:rsidRPr="00C33B88">
                    <w:rPr>
                      <w:rFonts w:cs="Arial"/>
                      <w:sz w:val="20"/>
                      <w:szCs w:val="20"/>
                    </w:rPr>
                    <w:t>(</w:t>
                  </w:r>
                  <w:r w:rsidRPr="00C33B88">
                    <w:rPr>
                      <w:rFonts w:cs="Arial"/>
                      <w:i/>
                      <w:sz w:val="20"/>
                      <w:szCs w:val="20"/>
                    </w:rPr>
                    <w:t>ASSESSMENT</w:t>
                  </w:r>
                  <w:r w:rsidRPr="00C33B88">
                    <w:rPr>
                      <w:rFonts w:cs="Arial"/>
                      <w:sz w:val="20"/>
                      <w:szCs w:val="20"/>
                    </w:rPr>
                    <w:t>)</w:t>
                  </w:r>
                </w:p>
              </w:tc>
            </w:tr>
            <w:tr w:rsidR="00BA1A34" w:rsidRPr="00855FC8" w:rsidTr="00BA1A34">
              <w:tc>
                <w:tcPr>
                  <w:tcW w:w="1044" w:type="dxa"/>
                  <w:tcBorders>
                    <w:bottom w:val="nil"/>
                    <w:right w:val="single" w:sz="4" w:space="0" w:color="auto"/>
                  </w:tcBorders>
                  <w:shd w:val="clear" w:color="auto" w:fill="auto"/>
                </w:tcPr>
                <w:p w:rsidR="00BA1A34" w:rsidRPr="00855FC8" w:rsidRDefault="00BA1A34" w:rsidP="003972C7">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1 - 4</w:t>
                  </w:r>
                </w:p>
              </w:tc>
              <w:tc>
                <w:tcPr>
                  <w:tcW w:w="625" w:type="dxa"/>
                  <w:tcBorders>
                    <w:left w:val="nil"/>
                    <w:bottom w:val="nil"/>
                    <w:right w:val="nil"/>
                  </w:tcBorders>
                </w:tcPr>
                <w:p w:rsidR="00BA1A34" w:rsidRPr="00855FC8" w:rsidRDefault="00BA1A34" w:rsidP="00C00C4F">
                  <w:pPr>
                    <w:pStyle w:val="NoSpacing"/>
                    <w:rPr>
                      <w:rFonts w:asciiTheme="majorHAnsi" w:hAnsiTheme="majorHAnsi" w:cstheme="majorBidi"/>
                      <w:sz w:val="20"/>
                      <w:szCs w:val="20"/>
                    </w:rPr>
                  </w:pPr>
                  <w:r w:rsidRPr="00855FC8">
                    <w:rPr>
                      <w:rFonts w:asciiTheme="majorHAnsi" w:hAnsiTheme="majorHAnsi" w:cstheme="majorBidi"/>
                      <w:sz w:val="20"/>
                      <w:szCs w:val="20"/>
                    </w:rPr>
                    <w:t>1.1</w:t>
                  </w:r>
                </w:p>
              </w:tc>
              <w:tc>
                <w:tcPr>
                  <w:tcW w:w="5465" w:type="dxa"/>
                  <w:tcBorders>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Mendengar</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dan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menyebut</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kalimah</w:t>
                  </w:r>
                  <w:proofErr w:type="spellEnd"/>
                  <w:r w:rsidRPr="00BA1A34">
                    <w:rPr>
                      <w:rFonts w:asciiTheme="majorHAnsi" w:hAnsiTheme="majorHAnsi"/>
                      <w:sz w:val="20"/>
                      <w:szCs w:val="20"/>
                    </w:rPr>
                    <w:t xml:space="preserve"> Arab</w:t>
                  </w:r>
                </w:p>
              </w:tc>
              <w:tc>
                <w:tcPr>
                  <w:tcW w:w="724" w:type="dxa"/>
                  <w:vMerge w:val="restart"/>
                </w:tcPr>
                <w:p w:rsidR="00BA1A34" w:rsidRPr="00855FC8" w:rsidRDefault="00BA1A34" w:rsidP="00C00C4F">
                  <w:pPr>
                    <w:spacing w:before="40" w:after="40"/>
                    <w:rPr>
                      <w:rFonts w:asciiTheme="majorHAnsi" w:hAnsiTheme="majorHAnsi" w:cs="Arial"/>
                      <w:sz w:val="20"/>
                      <w:szCs w:val="20"/>
                    </w:rPr>
                  </w:pPr>
                  <w:r>
                    <w:rPr>
                      <w:rFonts w:asciiTheme="majorHAnsi" w:hAnsiTheme="majorHAnsi" w:cs="Arial"/>
                      <w:sz w:val="20"/>
                      <w:szCs w:val="20"/>
                    </w:rPr>
                    <w:t>8</w:t>
                  </w:r>
                </w:p>
              </w:tc>
              <w:tc>
                <w:tcPr>
                  <w:tcW w:w="1916" w:type="dxa"/>
                  <w:vMerge w:val="restart"/>
                  <w:shd w:val="clear" w:color="auto" w:fill="auto"/>
                </w:tcPr>
                <w:p w:rsidR="00BA1A34" w:rsidRPr="00855FC8" w:rsidRDefault="00BA1A34" w:rsidP="00C00C4F">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BA1A34" w:rsidRPr="00855FC8" w:rsidTr="00BA1A34">
              <w:tc>
                <w:tcPr>
                  <w:tcW w:w="1044" w:type="dxa"/>
                  <w:tcBorders>
                    <w:top w:val="nil"/>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BA1A34" w:rsidRPr="00855FC8" w:rsidRDefault="00BA1A34"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1.2</w:t>
                  </w:r>
                </w:p>
              </w:tc>
              <w:tc>
                <w:tcPr>
                  <w:tcW w:w="5465" w:type="dxa"/>
                  <w:tcBorders>
                    <w:top w:val="nil"/>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Membaca</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kalimah</w:t>
                  </w:r>
                  <w:proofErr w:type="spellEnd"/>
                  <w:r w:rsidRPr="00BA1A34">
                    <w:rPr>
                      <w:rFonts w:asciiTheme="majorHAnsi" w:hAnsiTheme="majorHAnsi"/>
                      <w:sz w:val="20"/>
                      <w:szCs w:val="20"/>
                    </w:rPr>
                    <w:t xml:space="preserve"> Arab</w:t>
                  </w:r>
                </w:p>
              </w:tc>
              <w:tc>
                <w:tcPr>
                  <w:tcW w:w="724" w:type="dxa"/>
                  <w:vMerge/>
                </w:tcPr>
                <w:p w:rsidR="00BA1A34" w:rsidRPr="00855FC8" w:rsidRDefault="00BA1A34" w:rsidP="00C33B88">
                  <w:pPr>
                    <w:spacing w:before="40" w:after="40"/>
                    <w:rPr>
                      <w:rFonts w:asciiTheme="majorHAnsi" w:hAnsiTheme="majorHAnsi" w:cs="Arial"/>
                      <w:sz w:val="20"/>
                      <w:szCs w:val="20"/>
                      <w:lang w:val="en-CA"/>
                    </w:rPr>
                  </w:pPr>
                </w:p>
              </w:tc>
              <w:tc>
                <w:tcPr>
                  <w:tcW w:w="1916" w:type="dxa"/>
                  <w:vMerge/>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nil"/>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BA1A34" w:rsidRPr="00855FC8" w:rsidRDefault="00BA1A34"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1.3</w:t>
                  </w:r>
                </w:p>
              </w:tc>
              <w:tc>
                <w:tcPr>
                  <w:tcW w:w="5465" w:type="dxa"/>
                  <w:tcBorders>
                    <w:top w:val="nil"/>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Menulis</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kalimah</w:t>
                  </w:r>
                  <w:proofErr w:type="spellEnd"/>
                  <w:r w:rsidRPr="00BA1A34">
                    <w:rPr>
                      <w:rFonts w:asciiTheme="majorHAnsi" w:hAnsiTheme="majorHAnsi"/>
                      <w:sz w:val="20"/>
                      <w:szCs w:val="20"/>
                    </w:rPr>
                    <w:t xml:space="preserve"> Arab</w:t>
                  </w:r>
                </w:p>
              </w:tc>
              <w:tc>
                <w:tcPr>
                  <w:tcW w:w="724" w:type="dxa"/>
                  <w:vMerge/>
                  <w:tcBorders>
                    <w:bottom w:val="nil"/>
                  </w:tcBorders>
                </w:tcPr>
                <w:p w:rsidR="00BA1A34" w:rsidRPr="00855FC8" w:rsidRDefault="00BA1A34" w:rsidP="00C33B88">
                  <w:pPr>
                    <w:spacing w:before="40" w:after="40"/>
                    <w:rPr>
                      <w:rFonts w:asciiTheme="majorHAnsi" w:hAnsiTheme="majorHAnsi" w:cs="Arial"/>
                      <w:sz w:val="20"/>
                      <w:szCs w:val="20"/>
                      <w:lang w:val="en-CA"/>
                    </w:rPr>
                  </w:pPr>
                </w:p>
              </w:tc>
              <w:tc>
                <w:tcPr>
                  <w:tcW w:w="1916" w:type="dxa"/>
                  <w:vMerge/>
                  <w:tcBorders>
                    <w:bottom w:val="nil"/>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single" w:sz="4" w:space="0" w:color="auto"/>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5-9</w:t>
                  </w:r>
                </w:p>
              </w:tc>
              <w:tc>
                <w:tcPr>
                  <w:tcW w:w="625" w:type="dxa"/>
                  <w:tcBorders>
                    <w:top w:val="single" w:sz="4" w:space="0" w:color="auto"/>
                    <w:left w:val="nil"/>
                    <w:bottom w:val="nil"/>
                    <w:right w:val="nil"/>
                  </w:tcBorders>
                </w:tcPr>
                <w:p w:rsidR="00BA1A34" w:rsidRPr="00855FC8" w:rsidRDefault="00BA1A34"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1.4</w:t>
                  </w:r>
                </w:p>
              </w:tc>
              <w:tc>
                <w:tcPr>
                  <w:tcW w:w="5465" w:type="dxa"/>
                  <w:tcBorders>
                    <w:top w:val="single" w:sz="4" w:space="0" w:color="auto"/>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lang w:val="fr-CD"/>
                    </w:rPr>
                  </w:pPr>
                  <w:proofErr w:type="spellStart"/>
                  <w:r w:rsidRPr="00BA1A34">
                    <w:rPr>
                      <w:rFonts w:asciiTheme="majorHAnsi" w:hAnsiTheme="majorHAnsi"/>
                      <w:sz w:val="20"/>
                      <w:szCs w:val="20"/>
                      <w:lang w:val="fr-CD"/>
                    </w:rPr>
                    <w:t>Mendengar</w:t>
                  </w:r>
                  <w:proofErr w:type="spellEnd"/>
                  <w:r w:rsidRPr="00BA1A34">
                    <w:rPr>
                      <w:rFonts w:asciiTheme="majorHAnsi" w:hAnsiTheme="majorHAnsi"/>
                      <w:sz w:val="20"/>
                      <w:szCs w:val="20"/>
                      <w:lang w:val="fr-CD"/>
                    </w:rPr>
                    <w:t xml:space="preserve"> dan </w:t>
                  </w:r>
                  <w:proofErr w:type="spellStart"/>
                  <w:r w:rsidRPr="00BA1A34">
                    <w:rPr>
                      <w:rFonts w:asciiTheme="majorHAnsi" w:hAnsiTheme="majorHAnsi"/>
                      <w:sz w:val="20"/>
                      <w:szCs w:val="20"/>
                      <w:lang w:val="fr-CD"/>
                    </w:rPr>
                    <w:t>Bertutur</w:t>
                  </w:r>
                  <w:proofErr w:type="spellEnd"/>
                  <w:r w:rsidRPr="00BA1A34">
                    <w:rPr>
                      <w:rFonts w:asciiTheme="majorHAnsi" w:hAnsiTheme="majorHAnsi"/>
                      <w:sz w:val="20"/>
                      <w:szCs w:val="20"/>
                      <w:lang w:val="fr-CD"/>
                    </w:rPr>
                    <w:t xml:space="preserve"> </w:t>
                  </w:r>
                  <w:proofErr w:type="spellStart"/>
                  <w:r w:rsidRPr="00BA1A34">
                    <w:rPr>
                      <w:rFonts w:asciiTheme="majorHAnsi" w:hAnsiTheme="majorHAnsi"/>
                      <w:sz w:val="20"/>
                      <w:szCs w:val="20"/>
                      <w:lang w:val="fr-CD"/>
                    </w:rPr>
                    <w:t>Ayat</w:t>
                  </w:r>
                  <w:proofErr w:type="spellEnd"/>
                  <w:r w:rsidRPr="00BA1A34">
                    <w:rPr>
                      <w:rFonts w:asciiTheme="majorHAnsi" w:hAnsiTheme="majorHAnsi"/>
                      <w:sz w:val="20"/>
                      <w:szCs w:val="20"/>
                      <w:lang w:val="fr-CD"/>
                    </w:rPr>
                    <w:t xml:space="preserve"> </w:t>
                  </w:r>
                  <w:proofErr w:type="spellStart"/>
                  <w:r w:rsidRPr="00BA1A34">
                    <w:rPr>
                      <w:rFonts w:asciiTheme="majorHAnsi" w:hAnsiTheme="majorHAnsi"/>
                      <w:sz w:val="20"/>
                      <w:szCs w:val="20"/>
                      <w:lang w:val="fr-CD"/>
                    </w:rPr>
                    <w:t>Pendek</w:t>
                  </w:r>
                  <w:proofErr w:type="spellEnd"/>
                </w:p>
              </w:tc>
              <w:tc>
                <w:tcPr>
                  <w:tcW w:w="724" w:type="dxa"/>
                  <w:vMerge w:val="restart"/>
                  <w:tcBorders>
                    <w:top w:val="single" w:sz="4" w:space="0" w:color="auto"/>
                  </w:tcBorders>
                </w:tcPr>
                <w:p w:rsidR="00BA1A34" w:rsidRPr="00855FC8" w:rsidRDefault="00BA1A34" w:rsidP="00C33B88">
                  <w:pPr>
                    <w:spacing w:before="40" w:after="40"/>
                    <w:rPr>
                      <w:rFonts w:asciiTheme="majorHAnsi" w:hAnsiTheme="majorHAnsi" w:cs="Arial"/>
                      <w:sz w:val="20"/>
                      <w:szCs w:val="20"/>
                    </w:rPr>
                  </w:pPr>
                  <w:r>
                    <w:rPr>
                      <w:rFonts w:asciiTheme="majorHAnsi" w:hAnsiTheme="majorHAnsi" w:cs="Arial"/>
                      <w:sz w:val="20"/>
                      <w:szCs w:val="20"/>
                    </w:rPr>
                    <w:t>10</w:t>
                  </w:r>
                </w:p>
              </w:tc>
              <w:tc>
                <w:tcPr>
                  <w:tcW w:w="1916" w:type="dxa"/>
                  <w:vMerge w:val="restart"/>
                  <w:tcBorders>
                    <w:top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BA1A34" w:rsidRPr="00855FC8" w:rsidTr="00BA1A34">
              <w:tc>
                <w:tcPr>
                  <w:tcW w:w="1044" w:type="dxa"/>
                  <w:tcBorders>
                    <w:top w:val="nil"/>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BA1A34" w:rsidRPr="00855FC8" w:rsidRDefault="00BA1A34"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1.5</w:t>
                  </w:r>
                </w:p>
              </w:tc>
              <w:tc>
                <w:tcPr>
                  <w:tcW w:w="5465" w:type="dxa"/>
                  <w:tcBorders>
                    <w:top w:val="nil"/>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Membaca</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Ayat</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Pendek</w:t>
                  </w:r>
                  <w:proofErr w:type="spellEnd"/>
                </w:p>
              </w:tc>
              <w:tc>
                <w:tcPr>
                  <w:tcW w:w="724" w:type="dxa"/>
                  <w:vMerge/>
                </w:tcPr>
                <w:p w:rsidR="00BA1A34" w:rsidRPr="00855FC8" w:rsidRDefault="00BA1A34" w:rsidP="00C33B88">
                  <w:pPr>
                    <w:spacing w:before="40" w:after="40"/>
                    <w:rPr>
                      <w:rFonts w:asciiTheme="majorHAnsi" w:hAnsiTheme="majorHAnsi" w:cs="Arial"/>
                      <w:sz w:val="20"/>
                      <w:szCs w:val="20"/>
                      <w:lang w:val="en-CA"/>
                    </w:rPr>
                  </w:pPr>
                </w:p>
              </w:tc>
              <w:tc>
                <w:tcPr>
                  <w:tcW w:w="1916" w:type="dxa"/>
                  <w:vMerge/>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nil"/>
                    <w:bottom w:val="single" w:sz="4" w:space="0" w:color="auto"/>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BA1A34" w:rsidRPr="00855FC8" w:rsidRDefault="00BA1A34"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1.6</w:t>
                  </w:r>
                </w:p>
              </w:tc>
              <w:tc>
                <w:tcPr>
                  <w:tcW w:w="5465" w:type="dxa"/>
                  <w:tcBorders>
                    <w:top w:val="nil"/>
                    <w:left w:val="nil"/>
                    <w:bottom w:val="single" w:sz="4" w:space="0" w:color="auto"/>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Menulis</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ayat</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pendek</w:t>
                  </w:r>
                  <w:proofErr w:type="spellEnd"/>
                </w:p>
              </w:tc>
              <w:tc>
                <w:tcPr>
                  <w:tcW w:w="724" w:type="dxa"/>
                  <w:vMerge/>
                  <w:tcBorders>
                    <w:bottom w:val="single" w:sz="4" w:space="0" w:color="auto"/>
                  </w:tcBorders>
                </w:tcPr>
                <w:p w:rsidR="00BA1A34" w:rsidRPr="00855FC8" w:rsidRDefault="00BA1A34" w:rsidP="00C33B88">
                  <w:pPr>
                    <w:spacing w:before="40" w:after="40"/>
                    <w:rPr>
                      <w:rFonts w:asciiTheme="majorHAnsi" w:hAnsiTheme="majorHAnsi" w:cs="Arial"/>
                      <w:sz w:val="20"/>
                      <w:szCs w:val="20"/>
                      <w:lang w:val="en-CA"/>
                    </w:rPr>
                  </w:pPr>
                </w:p>
              </w:tc>
              <w:tc>
                <w:tcPr>
                  <w:tcW w:w="1916" w:type="dxa"/>
                  <w:vMerge/>
                  <w:tcBorders>
                    <w:bottom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single" w:sz="4" w:space="0" w:color="auto"/>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10-14</w:t>
                  </w:r>
                </w:p>
              </w:tc>
              <w:tc>
                <w:tcPr>
                  <w:tcW w:w="625" w:type="dxa"/>
                  <w:tcBorders>
                    <w:top w:val="single" w:sz="4" w:space="0" w:color="auto"/>
                    <w:left w:val="nil"/>
                    <w:bottom w:val="nil"/>
                    <w:right w:val="nil"/>
                  </w:tcBorders>
                </w:tcPr>
                <w:p w:rsidR="00BA1A34" w:rsidRPr="00855FC8" w:rsidRDefault="00BA1A34" w:rsidP="00C00C4F">
                  <w:pPr>
                    <w:autoSpaceDE w:val="0"/>
                    <w:autoSpaceDN w:val="0"/>
                    <w:adjustRightInd w:val="0"/>
                    <w:spacing w:before="40" w:after="40"/>
                    <w:jc w:val="left"/>
                    <w:rPr>
                      <w:rFonts w:asciiTheme="majorHAnsi" w:hAnsiTheme="majorHAnsi" w:cs="Arial"/>
                      <w:bCs/>
                      <w:sz w:val="20"/>
                      <w:szCs w:val="20"/>
                    </w:rPr>
                  </w:pPr>
                  <w:r w:rsidRPr="00855FC8">
                    <w:rPr>
                      <w:rFonts w:asciiTheme="majorHAnsi" w:hAnsiTheme="majorHAnsi" w:cs="Arial"/>
                      <w:bCs/>
                      <w:sz w:val="20"/>
                      <w:szCs w:val="20"/>
                    </w:rPr>
                    <w:t>1.7</w:t>
                  </w:r>
                </w:p>
              </w:tc>
              <w:tc>
                <w:tcPr>
                  <w:tcW w:w="5465" w:type="dxa"/>
                  <w:tcBorders>
                    <w:top w:val="single" w:sz="4" w:space="0" w:color="auto"/>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Berkomunikasi</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menggunakan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ayat</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mudah</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dan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difahami</w:t>
                  </w:r>
                  <w:proofErr w:type="spellEnd"/>
                </w:p>
              </w:tc>
              <w:tc>
                <w:tcPr>
                  <w:tcW w:w="724" w:type="dxa"/>
                  <w:vMerge w:val="restart"/>
                  <w:tcBorders>
                    <w:top w:val="single" w:sz="4" w:space="0" w:color="auto"/>
                  </w:tcBorders>
                </w:tcPr>
                <w:p w:rsidR="00BA1A34" w:rsidRPr="00855FC8" w:rsidRDefault="00BA1A34" w:rsidP="00C33B88">
                  <w:pPr>
                    <w:spacing w:before="40" w:after="40"/>
                    <w:rPr>
                      <w:rFonts w:asciiTheme="majorHAnsi" w:hAnsiTheme="majorHAnsi" w:cs="Arial"/>
                      <w:sz w:val="20"/>
                      <w:szCs w:val="20"/>
                    </w:rPr>
                  </w:pPr>
                  <w:r>
                    <w:rPr>
                      <w:rFonts w:asciiTheme="majorHAnsi" w:hAnsiTheme="majorHAnsi" w:cs="Arial"/>
                      <w:sz w:val="20"/>
                      <w:szCs w:val="20"/>
                    </w:rPr>
                    <w:t>10</w:t>
                  </w:r>
                </w:p>
              </w:tc>
              <w:tc>
                <w:tcPr>
                  <w:tcW w:w="1916" w:type="dxa"/>
                  <w:vMerge w:val="restart"/>
                  <w:tcBorders>
                    <w:top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BA1A34" w:rsidRPr="00855FC8" w:rsidTr="00BA1A34">
              <w:tc>
                <w:tcPr>
                  <w:tcW w:w="1044" w:type="dxa"/>
                  <w:tcBorders>
                    <w:top w:val="nil"/>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BA1A34" w:rsidRPr="00855FC8" w:rsidRDefault="00BA1A34" w:rsidP="00BA1A34">
                  <w:pPr>
                    <w:autoSpaceDE w:val="0"/>
                    <w:autoSpaceDN w:val="0"/>
                    <w:adjustRightInd w:val="0"/>
                    <w:spacing w:before="40" w:after="40"/>
                    <w:rPr>
                      <w:rFonts w:asciiTheme="majorHAnsi" w:hAnsiTheme="majorHAnsi" w:cs="Arial"/>
                      <w:sz w:val="20"/>
                      <w:szCs w:val="20"/>
                      <w:lang w:val="en-CA"/>
                    </w:rPr>
                  </w:pPr>
                  <w:r w:rsidRPr="00855FC8">
                    <w:rPr>
                      <w:rFonts w:asciiTheme="majorHAnsi" w:hAnsiTheme="majorHAnsi" w:cs="Arial"/>
                      <w:sz w:val="20"/>
                      <w:szCs w:val="20"/>
                      <w:lang w:val="en-CA"/>
                    </w:rPr>
                    <w:t>1.8</w:t>
                  </w:r>
                </w:p>
              </w:tc>
              <w:tc>
                <w:tcPr>
                  <w:tcW w:w="5465" w:type="dxa"/>
                  <w:tcBorders>
                    <w:top w:val="nil"/>
                    <w:left w:val="nil"/>
                    <w:bottom w:val="nil"/>
                  </w:tcBorders>
                  <w:shd w:val="clear" w:color="auto" w:fill="auto"/>
                  <w:vAlign w:val="center"/>
                </w:tcPr>
                <w:p w:rsidR="00BA1A34" w:rsidRPr="00BA1A34" w:rsidRDefault="00BA1A34" w:rsidP="00BA1A34">
                  <w:pPr>
                    <w:pStyle w:val="NoSpacing"/>
                    <w:rPr>
                      <w:rFonts w:asciiTheme="majorHAnsi" w:hAnsiTheme="majorHAnsi"/>
                      <w:sz w:val="20"/>
                      <w:szCs w:val="20"/>
                    </w:rPr>
                  </w:pPr>
                  <w:proofErr w:type="spellStart"/>
                  <w:r w:rsidRPr="00BA1A34">
                    <w:rPr>
                      <w:rFonts w:asciiTheme="majorHAnsi" w:hAnsiTheme="majorHAnsi"/>
                      <w:sz w:val="20"/>
                      <w:szCs w:val="20"/>
                    </w:rPr>
                    <w:t>Berkomunikasi</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menggunakan</w:t>
                  </w:r>
                  <w:proofErr w:type="spellEnd"/>
                  <w:r w:rsidRPr="00BA1A34">
                    <w:rPr>
                      <w:rFonts w:asciiTheme="majorHAnsi" w:hAnsiTheme="majorHAnsi"/>
                      <w:sz w:val="20"/>
                      <w:szCs w:val="20"/>
                    </w:rPr>
                    <w:t xml:space="preserve"> dialog yang </w:t>
                  </w:r>
                  <w:proofErr w:type="spellStart"/>
                  <w:r w:rsidRPr="00BA1A34">
                    <w:rPr>
                      <w:rFonts w:asciiTheme="majorHAnsi" w:hAnsiTheme="majorHAnsi"/>
                      <w:sz w:val="20"/>
                      <w:szCs w:val="20"/>
                    </w:rPr>
                    <w:t>bersesuaian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dengan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situasi</w:t>
                  </w:r>
                  <w:proofErr w:type="spellEnd"/>
                </w:p>
              </w:tc>
              <w:tc>
                <w:tcPr>
                  <w:tcW w:w="724" w:type="dxa"/>
                  <w:vMerge/>
                </w:tcPr>
                <w:p w:rsidR="00BA1A34" w:rsidRPr="00855FC8" w:rsidRDefault="00BA1A34" w:rsidP="00C33B88">
                  <w:pPr>
                    <w:spacing w:before="40" w:after="40"/>
                    <w:rPr>
                      <w:rFonts w:asciiTheme="majorHAnsi" w:hAnsiTheme="majorHAnsi" w:cs="Arial"/>
                      <w:sz w:val="20"/>
                      <w:szCs w:val="20"/>
                      <w:lang w:val="en-CA"/>
                    </w:rPr>
                  </w:pPr>
                </w:p>
              </w:tc>
              <w:tc>
                <w:tcPr>
                  <w:tcW w:w="1916" w:type="dxa"/>
                  <w:vMerge/>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nil"/>
                    <w:bottom w:val="nil"/>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BA1A34" w:rsidRPr="00855FC8" w:rsidRDefault="00BA1A34" w:rsidP="00BA1A34">
                  <w:pPr>
                    <w:autoSpaceDE w:val="0"/>
                    <w:autoSpaceDN w:val="0"/>
                    <w:adjustRightInd w:val="0"/>
                    <w:spacing w:before="40" w:after="40"/>
                    <w:rPr>
                      <w:rFonts w:asciiTheme="majorHAnsi" w:hAnsiTheme="majorHAnsi" w:cs="Arial"/>
                      <w:sz w:val="20"/>
                      <w:szCs w:val="20"/>
                      <w:lang w:val="en-CA"/>
                    </w:rPr>
                  </w:pPr>
                  <w:r w:rsidRPr="00855FC8">
                    <w:rPr>
                      <w:rFonts w:asciiTheme="majorHAnsi" w:hAnsiTheme="majorHAnsi" w:cs="Arial"/>
                      <w:sz w:val="20"/>
                      <w:szCs w:val="20"/>
                      <w:lang w:val="en-CA"/>
                    </w:rPr>
                    <w:t>1.9</w:t>
                  </w:r>
                </w:p>
              </w:tc>
              <w:tc>
                <w:tcPr>
                  <w:tcW w:w="5465" w:type="dxa"/>
                  <w:tcBorders>
                    <w:top w:val="nil"/>
                    <w:left w:val="nil"/>
                    <w:bottom w:val="nil"/>
                  </w:tcBorders>
                  <w:shd w:val="clear" w:color="auto" w:fill="auto"/>
                  <w:vAlign w:val="center"/>
                </w:tcPr>
                <w:p w:rsidR="00BA1A34" w:rsidRPr="00BA1A34" w:rsidRDefault="00BA1A34" w:rsidP="00E66738">
                  <w:pPr>
                    <w:pStyle w:val="NoSpacing"/>
                    <w:rPr>
                      <w:rFonts w:asciiTheme="majorHAnsi" w:hAnsiTheme="majorHAnsi"/>
                      <w:sz w:val="20"/>
                      <w:szCs w:val="20"/>
                    </w:rPr>
                  </w:pPr>
                  <w:proofErr w:type="spellStart"/>
                  <w:r w:rsidRPr="00BA1A34">
                    <w:rPr>
                      <w:rFonts w:asciiTheme="majorHAnsi" w:hAnsiTheme="majorHAnsi"/>
                      <w:sz w:val="20"/>
                      <w:szCs w:val="20"/>
                    </w:rPr>
                    <w:t>Mendengar</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dan</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menyebut</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kalimah</w:t>
                  </w:r>
                  <w:proofErr w:type="spellEnd"/>
                  <w:r w:rsidRPr="00BA1A34">
                    <w:rPr>
                      <w:rFonts w:asciiTheme="majorHAnsi" w:hAnsiTheme="majorHAnsi"/>
                      <w:sz w:val="20"/>
                      <w:szCs w:val="20"/>
                    </w:rPr>
                    <w:t xml:space="preserve"> Arab</w:t>
                  </w:r>
                </w:p>
              </w:tc>
              <w:tc>
                <w:tcPr>
                  <w:tcW w:w="724" w:type="dxa"/>
                  <w:vMerge/>
                </w:tcPr>
                <w:p w:rsidR="00BA1A34" w:rsidRPr="00855FC8" w:rsidRDefault="00BA1A34" w:rsidP="00C33B88">
                  <w:pPr>
                    <w:spacing w:before="40" w:after="40"/>
                    <w:rPr>
                      <w:rFonts w:asciiTheme="majorHAnsi" w:hAnsiTheme="majorHAnsi" w:cs="Arial"/>
                      <w:sz w:val="20"/>
                      <w:szCs w:val="20"/>
                      <w:lang w:val="en-CA"/>
                    </w:rPr>
                  </w:pPr>
                </w:p>
              </w:tc>
              <w:tc>
                <w:tcPr>
                  <w:tcW w:w="1916" w:type="dxa"/>
                  <w:vMerge/>
                  <w:shd w:val="clear" w:color="auto" w:fill="auto"/>
                </w:tcPr>
                <w:p w:rsidR="00BA1A34" w:rsidRPr="00855FC8" w:rsidRDefault="00BA1A34" w:rsidP="00C33B88">
                  <w:pPr>
                    <w:spacing w:before="40" w:after="40"/>
                    <w:rPr>
                      <w:rFonts w:asciiTheme="majorHAnsi" w:hAnsiTheme="majorHAnsi" w:cs="Arial"/>
                      <w:sz w:val="20"/>
                      <w:szCs w:val="20"/>
                      <w:lang w:val="en-CA"/>
                    </w:rPr>
                  </w:pPr>
                </w:p>
              </w:tc>
            </w:tr>
            <w:tr w:rsidR="00BA1A34" w:rsidRPr="00855FC8" w:rsidTr="00BA1A34">
              <w:tc>
                <w:tcPr>
                  <w:tcW w:w="1044" w:type="dxa"/>
                  <w:tcBorders>
                    <w:top w:val="nil"/>
                    <w:bottom w:val="single" w:sz="4" w:space="0" w:color="auto"/>
                    <w:right w:val="single" w:sz="4" w:space="0" w:color="auto"/>
                  </w:tcBorders>
                  <w:shd w:val="clear" w:color="auto" w:fill="auto"/>
                </w:tcPr>
                <w:p w:rsidR="00BA1A34" w:rsidRPr="00855FC8" w:rsidRDefault="00BA1A34"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BA1A34" w:rsidRPr="00855FC8" w:rsidRDefault="00BA1A34" w:rsidP="00C00C4F">
                  <w:pPr>
                    <w:autoSpaceDE w:val="0"/>
                    <w:autoSpaceDN w:val="0"/>
                    <w:adjustRightInd w:val="0"/>
                    <w:spacing w:before="40" w:after="40"/>
                    <w:jc w:val="left"/>
                    <w:rPr>
                      <w:rFonts w:asciiTheme="majorHAnsi" w:hAnsiTheme="majorHAnsi" w:cs="Arial"/>
                      <w:sz w:val="20"/>
                      <w:szCs w:val="20"/>
                      <w:lang w:val="en-CA"/>
                    </w:rPr>
                  </w:pPr>
                  <w:r>
                    <w:rPr>
                      <w:rFonts w:asciiTheme="majorHAnsi" w:hAnsiTheme="majorHAnsi" w:cs="Arial"/>
                      <w:sz w:val="20"/>
                      <w:szCs w:val="20"/>
                      <w:lang w:val="en-CA"/>
                    </w:rPr>
                    <w:t>1.10</w:t>
                  </w:r>
                </w:p>
              </w:tc>
              <w:tc>
                <w:tcPr>
                  <w:tcW w:w="5465" w:type="dxa"/>
                  <w:tcBorders>
                    <w:top w:val="nil"/>
                    <w:left w:val="nil"/>
                    <w:bottom w:val="single" w:sz="4" w:space="0" w:color="auto"/>
                  </w:tcBorders>
                  <w:shd w:val="clear" w:color="auto" w:fill="auto"/>
                  <w:vAlign w:val="center"/>
                </w:tcPr>
                <w:p w:rsidR="00BA1A34" w:rsidRPr="00BA1A34" w:rsidRDefault="00BA1A34" w:rsidP="00E66738">
                  <w:pPr>
                    <w:pStyle w:val="NoSpacing"/>
                    <w:rPr>
                      <w:rFonts w:asciiTheme="majorHAnsi" w:hAnsiTheme="majorHAnsi"/>
                      <w:sz w:val="20"/>
                      <w:szCs w:val="20"/>
                    </w:rPr>
                  </w:pPr>
                  <w:proofErr w:type="spellStart"/>
                  <w:r w:rsidRPr="00BA1A34">
                    <w:rPr>
                      <w:rFonts w:asciiTheme="majorHAnsi" w:hAnsiTheme="majorHAnsi"/>
                      <w:sz w:val="20"/>
                      <w:szCs w:val="20"/>
                    </w:rPr>
                    <w:t>Membaca</w:t>
                  </w:r>
                  <w:proofErr w:type="spellEnd"/>
                  <w:r w:rsidRPr="00BA1A34">
                    <w:rPr>
                      <w:rFonts w:asciiTheme="majorHAnsi" w:hAnsiTheme="majorHAnsi"/>
                      <w:sz w:val="20"/>
                      <w:szCs w:val="20"/>
                    </w:rPr>
                    <w:t xml:space="preserve"> </w:t>
                  </w:r>
                  <w:proofErr w:type="spellStart"/>
                  <w:r w:rsidRPr="00BA1A34">
                    <w:rPr>
                      <w:rFonts w:asciiTheme="majorHAnsi" w:hAnsiTheme="majorHAnsi"/>
                      <w:sz w:val="20"/>
                      <w:szCs w:val="20"/>
                    </w:rPr>
                    <w:t>kalimah</w:t>
                  </w:r>
                  <w:proofErr w:type="spellEnd"/>
                  <w:r w:rsidRPr="00BA1A34">
                    <w:rPr>
                      <w:rFonts w:asciiTheme="majorHAnsi" w:hAnsiTheme="majorHAnsi"/>
                      <w:sz w:val="20"/>
                      <w:szCs w:val="20"/>
                    </w:rPr>
                    <w:t xml:space="preserve"> Arab</w:t>
                  </w:r>
                </w:p>
              </w:tc>
              <w:tc>
                <w:tcPr>
                  <w:tcW w:w="724" w:type="dxa"/>
                  <w:vMerge/>
                </w:tcPr>
                <w:p w:rsidR="00BA1A34" w:rsidRPr="00855FC8" w:rsidRDefault="00BA1A34" w:rsidP="00C33B88">
                  <w:pPr>
                    <w:spacing w:before="40" w:after="40"/>
                    <w:rPr>
                      <w:rFonts w:asciiTheme="majorHAnsi" w:hAnsiTheme="majorHAnsi" w:cs="Arial"/>
                      <w:sz w:val="20"/>
                      <w:szCs w:val="20"/>
                      <w:lang w:val="en-CA"/>
                    </w:rPr>
                  </w:pPr>
                </w:p>
              </w:tc>
              <w:tc>
                <w:tcPr>
                  <w:tcW w:w="1916" w:type="dxa"/>
                  <w:vMerge/>
                  <w:shd w:val="clear" w:color="auto" w:fill="auto"/>
                </w:tcPr>
                <w:p w:rsidR="00BA1A34" w:rsidRPr="00855FC8" w:rsidRDefault="00BA1A34" w:rsidP="00C33B88">
                  <w:pPr>
                    <w:spacing w:before="40" w:after="40"/>
                    <w:rPr>
                      <w:rFonts w:asciiTheme="majorHAnsi" w:hAnsiTheme="majorHAnsi" w:cs="Arial"/>
                      <w:sz w:val="20"/>
                      <w:szCs w:val="20"/>
                      <w:lang w:val="en-CA"/>
                    </w:rPr>
                  </w:pPr>
                </w:p>
              </w:tc>
            </w:tr>
          </w:tbl>
          <w:p w:rsidR="00927EED" w:rsidRPr="00855FC8" w:rsidRDefault="00927EED" w:rsidP="009D755A">
            <w:pPr>
              <w:jc w:val="left"/>
              <w:rPr>
                <w:rFonts w:asciiTheme="majorHAnsi" w:hAnsiTheme="majorHAnsi"/>
                <w:b/>
                <w:sz w:val="20"/>
                <w:szCs w:val="20"/>
              </w:rPr>
            </w:pPr>
          </w:p>
          <w:p w:rsidR="00C33B88" w:rsidRPr="009D755A" w:rsidRDefault="00C33B88" w:rsidP="009D755A">
            <w:pPr>
              <w:jc w:val="left"/>
              <w:rPr>
                <w:b/>
                <w:sz w:val="20"/>
                <w:szCs w:val="20"/>
              </w:rPr>
            </w:pPr>
          </w:p>
        </w:tc>
      </w:tr>
      <w:tr w:rsidR="00B0743C" w:rsidRPr="009D755A" w:rsidTr="003972C7">
        <w:tc>
          <w:tcPr>
            <w:tcW w:w="10260" w:type="dxa"/>
            <w:shd w:val="clear" w:color="auto" w:fill="auto"/>
          </w:tcPr>
          <w:p w:rsidR="00B0743C" w:rsidRPr="009D755A" w:rsidRDefault="00B0743C" w:rsidP="00B0743C">
            <w:pPr>
              <w:ind w:left="144"/>
              <w:jc w:val="left"/>
              <w:rPr>
                <w:bCs/>
                <w:sz w:val="20"/>
                <w:szCs w:val="20"/>
              </w:rPr>
            </w:pPr>
            <w:r w:rsidRPr="009D755A">
              <w:rPr>
                <w:b/>
                <w:bCs/>
                <w:sz w:val="20"/>
                <w:szCs w:val="20"/>
              </w:rPr>
              <w:t xml:space="preserve">AMALI </w:t>
            </w:r>
            <w:r w:rsidR="00774595">
              <w:rPr>
                <w:b/>
                <w:bCs/>
                <w:sz w:val="20"/>
                <w:szCs w:val="20"/>
              </w:rPr>
              <w:t xml:space="preserve"> </w:t>
            </w:r>
            <w:r w:rsidRPr="009D755A">
              <w:rPr>
                <w:bCs/>
                <w:sz w:val="20"/>
                <w:szCs w:val="20"/>
              </w:rPr>
              <w:t>(</w:t>
            </w:r>
            <w:r w:rsidRPr="009D755A">
              <w:rPr>
                <w:bCs/>
                <w:i/>
                <w:sz w:val="20"/>
                <w:szCs w:val="20"/>
              </w:rPr>
              <w:t>PRACTICAL</w:t>
            </w:r>
            <w:r w:rsidRPr="009D755A">
              <w:rPr>
                <w:bCs/>
                <w:sz w:val="20"/>
                <w:szCs w:val="20"/>
              </w:rPr>
              <w:t>) :</w:t>
            </w:r>
          </w:p>
          <w:p w:rsidR="00B0743C" w:rsidRPr="009D755A" w:rsidRDefault="00B0743C" w:rsidP="00B0743C">
            <w:pPr>
              <w:jc w:val="left"/>
              <w:rPr>
                <w:bCs/>
                <w:sz w:val="20"/>
                <w:szCs w:val="20"/>
              </w:rPr>
            </w:pPr>
          </w:p>
          <w:p w:rsidR="00B0743C" w:rsidRPr="009D755A" w:rsidRDefault="00B0743C" w:rsidP="00B0743C">
            <w:pPr>
              <w:tabs>
                <w:tab w:val="num" w:pos="360"/>
                <w:tab w:val="left" w:pos="1620"/>
                <w:tab w:val="left" w:pos="4302"/>
                <w:tab w:val="left" w:pos="4842"/>
                <w:tab w:val="left" w:pos="5562"/>
              </w:tabs>
              <w:ind w:left="360" w:hanging="360"/>
              <w:jc w:val="left"/>
              <w:rPr>
                <w:b/>
                <w:bCs/>
                <w:sz w:val="20"/>
                <w:szCs w:val="20"/>
              </w:rPr>
            </w:pPr>
          </w:p>
          <w:p w:rsidR="00B0743C" w:rsidRDefault="00B0743C" w:rsidP="00B0743C">
            <w:pPr>
              <w:ind w:left="144"/>
              <w:jc w:val="left"/>
              <w:rPr>
                <w:b/>
                <w:bCs/>
                <w:sz w:val="20"/>
                <w:szCs w:val="20"/>
              </w:rPr>
            </w:pPr>
          </w:p>
          <w:p w:rsidR="00774595" w:rsidRDefault="00774595" w:rsidP="00B0743C">
            <w:pPr>
              <w:ind w:left="144"/>
              <w:jc w:val="left"/>
              <w:rPr>
                <w:b/>
                <w:bCs/>
                <w:sz w:val="20"/>
                <w:szCs w:val="20"/>
              </w:rPr>
            </w:pPr>
          </w:p>
          <w:p w:rsidR="00774595" w:rsidRDefault="00774595" w:rsidP="00B0743C">
            <w:pPr>
              <w:ind w:left="144"/>
              <w:jc w:val="left"/>
              <w:rPr>
                <w:b/>
                <w:bCs/>
                <w:sz w:val="20"/>
                <w:szCs w:val="20"/>
              </w:rPr>
            </w:pPr>
          </w:p>
          <w:p w:rsidR="00044790" w:rsidRDefault="00044790" w:rsidP="00B0743C">
            <w:pPr>
              <w:ind w:left="144"/>
              <w:jc w:val="left"/>
              <w:rPr>
                <w:b/>
                <w:bCs/>
                <w:sz w:val="20"/>
                <w:szCs w:val="20"/>
              </w:rPr>
            </w:pPr>
          </w:p>
          <w:p w:rsidR="00044790" w:rsidRDefault="00044790" w:rsidP="00B0743C">
            <w:pPr>
              <w:ind w:left="144"/>
              <w:jc w:val="left"/>
              <w:rPr>
                <w:b/>
                <w:bCs/>
                <w:sz w:val="20"/>
                <w:szCs w:val="20"/>
              </w:rPr>
            </w:pPr>
          </w:p>
          <w:p w:rsidR="00044790" w:rsidRDefault="00044790" w:rsidP="00B0743C">
            <w:pPr>
              <w:ind w:left="144"/>
              <w:jc w:val="left"/>
              <w:rPr>
                <w:b/>
                <w:bCs/>
                <w:sz w:val="20"/>
                <w:szCs w:val="20"/>
              </w:rPr>
            </w:pPr>
          </w:p>
          <w:p w:rsidR="00044790" w:rsidRPr="009D755A" w:rsidRDefault="00044790" w:rsidP="00B0743C">
            <w:pPr>
              <w:ind w:left="144"/>
              <w:jc w:val="left"/>
              <w:rPr>
                <w:b/>
                <w:bCs/>
                <w:sz w:val="20"/>
                <w:szCs w:val="20"/>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lastRenderedPageBreak/>
              <w:t xml:space="preserve">PENILAIAN </w:t>
            </w:r>
            <w:r w:rsidR="00774595">
              <w:rPr>
                <w:b/>
                <w:bCs/>
                <w:sz w:val="20"/>
                <w:szCs w:val="20"/>
              </w:rPr>
              <w:t xml:space="preserve"> </w:t>
            </w:r>
            <w:r w:rsidRPr="009D755A">
              <w:rPr>
                <w:bCs/>
                <w:sz w:val="20"/>
                <w:szCs w:val="20"/>
              </w:rPr>
              <w:t>(</w:t>
            </w:r>
            <w:r w:rsidRPr="009D755A">
              <w:rPr>
                <w:bCs/>
                <w:i/>
                <w:sz w:val="20"/>
                <w:szCs w:val="20"/>
              </w:rPr>
              <w:t>ASSESSMENT</w:t>
            </w:r>
            <w:r w:rsidRPr="009D755A">
              <w:rPr>
                <w:bCs/>
                <w:sz w:val="20"/>
                <w:szCs w:val="20"/>
              </w:rPr>
              <w:t>):</w:t>
            </w:r>
          </w:p>
          <w:p w:rsidR="007C161B" w:rsidRPr="009D755A" w:rsidRDefault="007C161B" w:rsidP="00A86920">
            <w:pPr>
              <w:ind w:left="144"/>
              <w:jc w:val="left"/>
              <w:rPr>
                <w:b/>
                <w:sz w:val="20"/>
                <w:szCs w:val="20"/>
              </w:rPr>
            </w:pPr>
          </w:p>
          <w:tbl>
            <w:tblPr>
              <w:tblW w:w="0" w:type="auto"/>
              <w:tblInd w:w="144" w:type="dxa"/>
              <w:tblLayout w:type="fixed"/>
              <w:tblLook w:val="04A0"/>
            </w:tblPr>
            <w:tblGrid>
              <w:gridCol w:w="499"/>
              <w:gridCol w:w="4515"/>
              <w:gridCol w:w="452"/>
              <w:gridCol w:w="903"/>
            </w:tblGrid>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1.</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r w:rsidR="00774595">
                    <w:rPr>
                      <w:sz w:val="20"/>
                      <w:szCs w:val="20"/>
                    </w:rPr>
                    <w:t xml:space="preserve">  </w:t>
                  </w:r>
                  <w:r w:rsidRPr="009D755A">
                    <w:rPr>
                      <w:sz w:val="20"/>
                      <w:szCs w:val="20"/>
                    </w:rPr>
                    <w:t>(</w:t>
                  </w:r>
                  <w:r w:rsidRPr="009D755A">
                    <w:rPr>
                      <w:i/>
                      <w:sz w:val="20"/>
                      <w:szCs w:val="20"/>
                    </w:rPr>
                    <w:t>Continuous Assessment</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774595">
                  <w:pPr>
                    <w:spacing w:before="60" w:after="60"/>
                    <w:jc w:val="left"/>
                    <w:rPr>
                      <w:b/>
                      <w:sz w:val="20"/>
                      <w:szCs w:val="20"/>
                    </w:rPr>
                  </w:pPr>
                  <w:r w:rsidRPr="009D755A">
                    <w:rPr>
                      <w:sz w:val="20"/>
                      <w:szCs w:val="20"/>
                    </w:rPr>
                    <w:t>60</w:t>
                  </w:r>
                  <w:r w:rsidR="00B0743C" w:rsidRPr="009D755A">
                    <w:rPr>
                      <w:sz w:val="20"/>
                      <w:szCs w:val="20"/>
                    </w:rPr>
                    <w:t xml:space="preserve"> </w:t>
                  </w:r>
                  <w:r w:rsidR="00774595">
                    <w:rPr>
                      <w:sz w:val="20"/>
                      <w:szCs w:val="20"/>
                    </w:rPr>
                    <w:t xml:space="preserve">% </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2.</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proofErr w:type="spellStart"/>
                  <w:r w:rsidRPr="009D755A">
                    <w:rPr>
                      <w:sz w:val="20"/>
                      <w:szCs w:val="20"/>
                    </w:rPr>
                    <w:t>Amali</w:t>
                  </w:r>
                  <w:proofErr w:type="spellEnd"/>
                  <w:r w:rsidR="00774595">
                    <w:rPr>
                      <w:sz w:val="20"/>
                      <w:szCs w:val="20"/>
                    </w:rPr>
                    <w:t xml:space="preserve">  </w:t>
                  </w:r>
                  <w:r w:rsidRPr="009D755A">
                    <w:rPr>
                      <w:sz w:val="20"/>
                      <w:szCs w:val="20"/>
                    </w:rPr>
                    <w:t>(</w:t>
                  </w:r>
                  <w:r w:rsidR="003972C7">
                    <w:rPr>
                      <w:i/>
                      <w:sz w:val="20"/>
                      <w:szCs w:val="20"/>
                    </w:rPr>
                    <w:t>Oral</w:t>
                  </w:r>
                  <w:r w:rsidRPr="009D755A">
                    <w:rPr>
                      <w:i/>
                      <w:sz w:val="20"/>
                      <w:szCs w:val="20"/>
                    </w:rPr>
                    <w:t xml:space="preserve">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095D68" w:rsidP="00900959">
                  <w:pPr>
                    <w:spacing w:before="60" w:after="60"/>
                    <w:jc w:val="left"/>
                    <w:rPr>
                      <w:b/>
                      <w:sz w:val="20"/>
                      <w:szCs w:val="20"/>
                    </w:rPr>
                  </w:pPr>
                  <w:r>
                    <w:rPr>
                      <w:sz w:val="20"/>
                      <w:szCs w:val="20"/>
                    </w:rPr>
                    <w:t>25</w:t>
                  </w:r>
                  <w:r w:rsidR="00B0743C" w:rsidRPr="009D755A">
                    <w:rPr>
                      <w:sz w:val="20"/>
                      <w:szCs w:val="20"/>
                    </w:rPr>
                    <w:t xml:space="preserve"> </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3.</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r w:rsidR="00774595">
                    <w:rPr>
                      <w:sz w:val="20"/>
                      <w:szCs w:val="20"/>
                    </w:rPr>
                    <w:t xml:space="preserve"> </w:t>
                  </w:r>
                  <w:r w:rsidRPr="009D755A">
                    <w:rPr>
                      <w:sz w:val="20"/>
                      <w:szCs w:val="20"/>
                    </w:rPr>
                    <w:t>(</w:t>
                  </w:r>
                  <w:r w:rsidRPr="009D755A">
                    <w:rPr>
                      <w:i/>
                      <w:sz w:val="20"/>
                      <w:szCs w:val="20"/>
                    </w:rPr>
                    <w:t>Final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095D68" w:rsidP="00900959">
                  <w:pPr>
                    <w:spacing w:before="60" w:after="60"/>
                    <w:jc w:val="left"/>
                    <w:rPr>
                      <w:b/>
                      <w:sz w:val="20"/>
                      <w:szCs w:val="20"/>
                    </w:rPr>
                  </w:pPr>
                  <w:r>
                    <w:rPr>
                      <w:sz w:val="20"/>
                      <w:szCs w:val="20"/>
                    </w:rPr>
                    <w:t>15</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p>
              </w:tc>
              <w:tc>
                <w:tcPr>
                  <w:tcW w:w="4515" w:type="dxa"/>
                  <w:shd w:val="clear" w:color="auto" w:fill="auto"/>
                </w:tcPr>
                <w:p w:rsidR="003947E8" w:rsidRPr="009D755A" w:rsidRDefault="003947E8" w:rsidP="00774595">
                  <w:pPr>
                    <w:spacing w:before="60" w:after="60"/>
                    <w:jc w:val="right"/>
                    <w:rPr>
                      <w:sz w:val="20"/>
                      <w:szCs w:val="20"/>
                    </w:rPr>
                  </w:pPr>
                  <w:proofErr w:type="spellStart"/>
                  <w:r w:rsidRPr="009D755A">
                    <w:rPr>
                      <w:b/>
                      <w:sz w:val="20"/>
                      <w:szCs w:val="20"/>
                    </w:rPr>
                    <w:t>Jumlah</w:t>
                  </w:r>
                  <w:proofErr w:type="spellEnd"/>
                  <w:r w:rsidRPr="009D755A">
                    <w:rPr>
                      <w:sz w:val="20"/>
                      <w:szCs w:val="20"/>
                    </w:rPr>
                    <w:t xml:space="preserve"> (</w:t>
                  </w:r>
                  <w:r w:rsidRPr="009D755A">
                    <w:rPr>
                      <w:b/>
                      <w:i/>
                      <w:sz w:val="20"/>
                      <w:szCs w:val="20"/>
                    </w:rPr>
                    <w:t>Total</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900959">
                  <w:pPr>
                    <w:spacing w:before="60" w:after="60"/>
                    <w:jc w:val="left"/>
                    <w:rPr>
                      <w:sz w:val="20"/>
                      <w:szCs w:val="20"/>
                    </w:rPr>
                  </w:pPr>
                  <w:r w:rsidRPr="009D755A">
                    <w:rPr>
                      <w:b/>
                      <w:sz w:val="20"/>
                      <w:szCs w:val="20"/>
                    </w:rPr>
                    <w:t>100</w:t>
                  </w:r>
                  <w:r w:rsidR="00B0743C" w:rsidRPr="009D755A">
                    <w:rPr>
                      <w:b/>
                      <w:sz w:val="20"/>
                      <w:szCs w:val="20"/>
                    </w:rPr>
                    <w:t xml:space="preserve"> </w:t>
                  </w:r>
                  <w:r w:rsidRPr="009D755A">
                    <w:rPr>
                      <w:sz w:val="20"/>
                      <w:szCs w:val="20"/>
                    </w:rPr>
                    <w:t>%</w:t>
                  </w:r>
                </w:p>
              </w:tc>
            </w:tr>
          </w:tbl>
          <w:p w:rsidR="003947E8" w:rsidRDefault="003947E8" w:rsidP="003947E8">
            <w:pPr>
              <w:tabs>
                <w:tab w:val="num" w:pos="360"/>
                <w:tab w:val="left" w:pos="1620"/>
                <w:tab w:val="left" w:pos="4842"/>
                <w:tab w:val="left" w:pos="5202"/>
              </w:tabs>
              <w:jc w:val="left"/>
              <w:rPr>
                <w:b/>
                <w:sz w:val="20"/>
                <w:szCs w:val="20"/>
              </w:rPr>
            </w:pPr>
          </w:p>
          <w:p w:rsidR="00774595" w:rsidRPr="009D755A" w:rsidRDefault="00774595" w:rsidP="003947E8">
            <w:pPr>
              <w:tabs>
                <w:tab w:val="num" w:pos="360"/>
                <w:tab w:val="left" w:pos="1620"/>
                <w:tab w:val="left" w:pos="4842"/>
                <w:tab w:val="left" w:pos="5202"/>
              </w:tabs>
              <w:jc w:val="left"/>
              <w:rPr>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bCs/>
                <w:i/>
                <w:sz w:val="20"/>
                <w:szCs w:val="20"/>
              </w:rPr>
            </w:pPr>
            <w:r w:rsidRPr="001D61D0">
              <w:rPr>
                <w:b/>
                <w:bCs/>
                <w:sz w:val="20"/>
                <w:szCs w:val="20"/>
              </w:rPr>
              <w:t xml:space="preserve">RUJUKAN </w:t>
            </w:r>
            <w:r w:rsidR="00774595" w:rsidRPr="001D61D0">
              <w:rPr>
                <w:b/>
                <w:bCs/>
                <w:sz w:val="20"/>
                <w:szCs w:val="20"/>
              </w:rPr>
              <w:t xml:space="preserve"> </w:t>
            </w:r>
            <w:r w:rsidRPr="001D61D0">
              <w:rPr>
                <w:bCs/>
                <w:sz w:val="20"/>
                <w:szCs w:val="20"/>
              </w:rPr>
              <w:t>(</w:t>
            </w:r>
            <w:r w:rsidRPr="001D61D0">
              <w:rPr>
                <w:bCs/>
                <w:i/>
                <w:sz w:val="20"/>
                <w:szCs w:val="20"/>
              </w:rPr>
              <w:t>REFERENCES</w:t>
            </w:r>
            <w:r w:rsidRPr="001D61D0">
              <w:rPr>
                <w:bCs/>
                <w:sz w:val="20"/>
                <w:szCs w:val="20"/>
              </w:rPr>
              <w:t>):</w:t>
            </w:r>
            <w:r w:rsidRPr="001D61D0">
              <w:rPr>
                <w:b/>
                <w:bCs/>
                <w:i/>
                <w:sz w:val="20"/>
                <w:szCs w:val="20"/>
              </w:rPr>
              <w:t xml:space="preserve"> </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1. </w:t>
            </w:r>
            <w:proofErr w:type="spellStart"/>
            <w:r w:rsidRPr="00044790">
              <w:rPr>
                <w:rFonts w:asciiTheme="majorHAnsi" w:hAnsiTheme="majorHAnsi"/>
                <w:sz w:val="20"/>
                <w:szCs w:val="20"/>
                <w:lang w:val="en-CA"/>
              </w:rPr>
              <w:t>Kertas</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penerangan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BPTV</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2. </w:t>
            </w:r>
            <w:proofErr w:type="spellStart"/>
            <w:r w:rsidRPr="00044790">
              <w:rPr>
                <w:rFonts w:asciiTheme="majorHAnsi" w:hAnsiTheme="majorHAnsi"/>
                <w:sz w:val="20"/>
                <w:szCs w:val="20"/>
                <w:lang w:val="en-CA"/>
              </w:rPr>
              <w:t>Kamus</w:t>
            </w:r>
            <w:proofErr w:type="spellEnd"/>
            <w:r w:rsidRPr="00044790">
              <w:rPr>
                <w:rFonts w:asciiTheme="majorHAnsi" w:hAnsiTheme="majorHAnsi"/>
                <w:sz w:val="20"/>
                <w:szCs w:val="20"/>
                <w:lang w:val="en-CA"/>
              </w:rPr>
              <w:t xml:space="preserve"> al-</w:t>
            </w:r>
            <w:proofErr w:type="spellStart"/>
            <w:r w:rsidRPr="00044790">
              <w:rPr>
                <w:rFonts w:asciiTheme="majorHAnsi" w:hAnsiTheme="majorHAnsi"/>
                <w:sz w:val="20"/>
                <w:szCs w:val="20"/>
                <w:lang w:val="en-CA"/>
              </w:rPr>
              <w:t>Maurid</w:t>
            </w:r>
            <w:proofErr w:type="spellEnd"/>
            <w:r w:rsidRPr="00044790">
              <w:rPr>
                <w:rFonts w:asciiTheme="majorHAnsi" w:hAnsiTheme="majorHAnsi"/>
                <w:sz w:val="20"/>
                <w:szCs w:val="20"/>
                <w:lang w:val="en-CA"/>
              </w:rPr>
              <w:t xml:space="preserve"> al-</w:t>
            </w:r>
            <w:proofErr w:type="spellStart"/>
            <w:r w:rsidRPr="00044790">
              <w:rPr>
                <w:rFonts w:asciiTheme="majorHAnsi" w:hAnsiTheme="majorHAnsi"/>
                <w:sz w:val="20"/>
                <w:szCs w:val="20"/>
                <w:lang w:val="en-CA"/>
              </w:rPr>
              <w:t>Hadith</w:t>
            </w:r>
            <w:proofErr w:type="spellEnd"/>
            <w:r w:rsidRPr="00044790">
              <w:rPr>
                <w:rFonts w:asciiTheme="majorHAnsi" w:hAnsiTheme="majorHAnsi"/>
                <w:sz w:val="20"/>
                <w:szCs w:val="20"/>
                <w:lang w:val="en-CA"/>
              </w:rPr>
              <w:t>, 2008</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3. KBSM. </w:t>
            </w:r>
            <w:proofErr w:type="spellStart"/>
            <w:r w:rsidRPr="00044790">
              <w:rPr>
                <w:rFonts w:asciiTheme="majorHAnsi" w:hAnsiTheme="majorHAnsi"/>
                <w:sz w:val="20"/>
                <w:szCs w:val="20"/>
                <w:lang w:val="en-CA"/>
              </w:rPr>
              <w:t>Buku</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Teks</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Tingkatan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Satu</w:t>
            </w:r>
            <w:proofErr w:type="spellEnd"/>
            <w:r w:rsidRPr="00044790">
              <w:rPr>
                <w:rFonts w:asciiTheme="majorHAnsi" w:hAnsiTheme="majorHAnsi"/>
                <w:sz w:val="20"/>
                <w:szCs w:val="20"/>
                <w:lang w:val="en-CA"/>
              </w:rPr>
              <w:t xml:space="preserve"> </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4. </w:t>
            </w:r>
            <w:proofErr w:type="spellStart"/>
            <w:r w:rsidRPr="00044790">
              <w:rPr>
                <w:rFonts w:asciiTheme="majorHAnsi" w:hAnsiTheme="majorHAnsi"/>
                <w:sz w:val="20"/>
                <w:szCs w:val="20"/>
                <w:lang w:val="en-CA"/>
              </w:rPr>
              <w:t>Belajar</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Mudah</w:t>
            </w:r>
            <w:proofErr w:type="spellEnd"/>
            <w:r w:rsidRPr="00044790">
              <w:rPr>
                <w:rFonts w:asciiTheme="majorHAnsi" w:hAnsiTheme="majorHAnsi"/>
                <w:sz w:val="20"/>
                <w:szCs w:val="20"/>
                <w:lang w:val="en-CA"/>
              </w:rPr>
              <w:t>. http://belajararabmudah.webs.com/</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5. </w:t>
            </w:r>
            <w:proofErr w:type="spellStart"/>
            <w:r w:rsidRPr="00044790">
              <w:rPr>
                <w:rFonts w:asciiTheme="majorHAnsi" w:hAnsiTheme="majorHAnsi"/>
                <w:sz w:val="20"/>
                <w:szCs w:val="20"/>
                <w:lang w:val="en-CA"/>
              </w:rPr>
              <w:t>Mempelajari</w:t>
            </w:r>
            <w:proofErr w:type="spellEnd"/>
            <w:r w:rsidRPr="00044790">
              <w:rPr>
                <w:rFonts w:asciiTheme="majorHAnsi" w:hAnsiTheme="majorHAnsi"/>
                <w:sz w:val="20"/>
                <w:szCs w:val="20"/>
                <w:lang w:val="en-CA"/>
              </w:rPr>
              <w:t xml:space="preserve"> Al-Quran </w:t>
            </w:r>
            <w:proofErr w:type="spellStart"/>
            <w:r w:rsidRPr="00044790">
              <w:rPr>
                <w:rFonts w:asciiTheme="majorHAnsi" w:hAnsiTheme="majorHAnsi"/>
                <w:sz w:val="20"/>
                <w:szCs w:val="20"/>
                <w:lang w:val="en-CA"/>
              </w:rPr>
              <w:t>dengan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memahami</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Arab.http</w:t>
            </w:r>
            <w:proofErr w:type="spellEnd"/>
            <w:r w:rsidRPr="00044790">
              <w:rPr>
                <w:rFonts w:asciiTheme="majorHAnsi" w:hAnsiTheme="majorHAnsi"/>
                <w:sz w:val="20"/>
                <w:szCs w:val="20"/>
                <w:lang w:val="en-CA"/>
              </w:rPr>
              <w:t>://sallihhasan.blogspot.com/</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6. </w:t>
            </w:r>
            <w:proofErr w:type="spellStart"/>
            <w:r w:rsidRPr="00044790">
              <w:rPr>
                <w:rFonts w:asciiTheme="majorHAnsi" w:hAnsiTheme="majorHAnsi"/>
                <w:sz w:val="20"/>
                <w:szCs w:val="20"/>
                <w:lang w:val="en-CA"/>
              </w:rPr>
              <w:t>Laman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Mudah</w:t>
            </w:r>
            <w:proofErr w:type="spellEnd"/>
            <w:r w:rsidRPr="00044790">
              <w:rPr>
                <w:rFonts w:asciiTheme="majorHAnsi" w:hAnsiTheme="majorHAnsi"/>
                <w:sz w:val="20"/>
                <w:szCs w:val="20"/>
                <w:lang w:val="en-CA"/>
              </w:rPr>
              <w:t>. http://bahasaarabmudah.blogspot.com/</w:t>
            </w:r>
          </w:p>
          <w:p w:rsidR="001D61D0" w:rsidRPr="001D61D0" w:rsidRDefault="001D61D0" w:rsidP="001D61D0">
            <w:pPr>
              <w:jc w:val="both"/>
              <w:rPr>
                <w:lang w:val="en-GB"/>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t>KEHADIRAN/PERATURAN SEMASA KULIAH</w:t>
            </w:r>
            <w:r w:rsidR="00837C9F" w:rsidRPr="009D755A">
              <w:rPr>
                <w:b/>
                <w:bCs/>
                <w:sz w:val="20"/>
                <w:szCs w:val="20"/>
              </w:rPr>
              <w:t xml:space="preserve"> </w:t>
            </w:r>
            <w:r w:rsidRPr="009D755A">
              <w:rPr>
                <w:b/>
                <w:bCs/>
                <w:sz w:val="20"/>
                <w:szCs w:val="20"/>
              </w:rPr>
              <w:t xml:space="preserve"> </w:t>
            </w:r>
            <w:r w:rsidRPr="009D755A">
              <w:rPr>
                <w:bCs/>
                <w:sz w:val="20"/>
                <w:szCs w:val="20"/>
              </w:rPr>
              <w:t>(</w:t>
            </w:r>
            <w:r w:rsidRPr="009D755A">
              <w:rPr>
                <w:bCs/>
                <w:i/>
                <w:sz w:val="20"/>
                <w:szCs w:val="20"/>
              </w:rPr>
              <w:t>LECTURE ATTENDANCE</w:t>
            </w:r>
            <w:r w:rsidRPr="009D755A">
              <w:rPr>
                <w:bCs/>
                <w:sz w:val="20"/>
                <w:szCs w:val="20"/>
              </w:rPr>
              <w:t>/</w:t>
            </w:r>
            <w:r w:rsidRPr="009D755A">
              <w:rPr>
                <w:bCs/>
                <w:i/>
                <w:sz w:val="20"/>
                <w:szCs w:val="20"/>
              </w:rPr>
              <w:t>REGULATION</w:t>
            </w:r>
            <w:r w:rsidRPr="009D755A">
              <w:rPr>
                <w:bCs/>
                <w:sz w:val="20"/>
                <w:szCs w:val="20"/>
              </w:rPr>
              <w:t>):</w:t>
            </w:r>
          </w:p>
          <w:p w:rsidR="00837C9F" w:rsidRPr="009D755A" w:rsidRDefault="00837C9F" w:rsidP="00837C9F">
            <w:pPr>
              <w:jc w:val="left"/>
              <w:rPr>
                <w:bCs/>
                <w:sz w:val="20"/>
                <w:szCs w:val="20"/>
              </w:rPr>
            </w:pPr>
          </w:p>
          <w:p w:rsidR="0006580C" w:rsidRPr="009D755A" w:rsidRDefault="007C161B" w:rsidP="00C969FE">
            <w:pPr>
              <w:numPr>
                <w:ilvl w:val="0"/>
                <w:numId w:val="1"/>
              </w:numPr>
              <w:ind w:left="504"/>
              <w:jc w:val="both"/>
              <w:rPr>
                <w:i/>
                <w:sz w:val="20"/>
                <w:szCs w:val="20"/>
                <w:lang w:val="sv-SE"/>
              </w:rPr>
            </w:pPr>
            <w:r w:rsidRPr="009D755A">
              <w:rPr>
                <w:sz w:val="20"/>
                <w:szCs w:val="20"/>
                <w:lang w:val="sv-SE"/>
              </w:rPr>
              <w:t>Pelajar mesti hadir tidak kurang dari 90% masa pertemuan yang ditentukan bagi sesuatu kursus.</w:t>
            </w:r>
          </w:p>
          <w:p w:rsidR="0006580C" w:rsidRPr="009D755A" w:rsidRDefault="007C161B" w:rsidP="00C969FE">
            <w:pPr>
              <w:ind w:left="504"/>
              <w:jc w:val="both"/>
              <w:rPr>
                <w:i/>
                <w:sz w:val="20"/>
                <w:szCs w:val="20"/>
                <w:lang w:val="sv-SE"/>
              </w:rPr>
            </w:pPr>
            <w:r w:rsidRPr="009D755A">
              <w:rPr>
                <w:i/>
                <w:sz w:val="20"/>
                <w:szCs w:val="20"/>
              </w:rPr>
              <w:t>Students must attend lectures not less than 90% of the contact hours for every course</w:t>
            </w:r>
            <w:r w:rsidRPr="009D755A">
              <w:rPr>
                <w:sz w:val="20"/>
                <w:szCs w:val="20"/>
              </w:rPr>
              <w:t>.</w:t>
            </w:r>
          </w:p>
          <w:p w:rsidR="0006580C" w:rsidRPr="009D755A" w:rsidRDefault="0006580C" w:rsidP="0006580C">
            <w:pPr>
              <w:ind w:left="504" w:right="342"/>
              <w:jc w:val="both"/>
              <w:rPr>
                <w:i/>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 </w:t>
            </w:r>
            <w:proofErr w:type="spellStart"/>
            <w:r w:rsidRPr="009D755A">
              <w:rPr>
                <w:sz w:val="20"/>
                <w:szCs w:val="20"/>
              </w:rPr>
              <w:t>di</w:t>
            </w:r>
            <w:proofErr w:type="spellEnd"/>
            <w:r w:rsidRPr="009D755A">
              <w:rPr>
                <w:sz w:val="20"/>
                <w:szCs w:val="20"/>
              </w:rPr>
              <w:t xml:space="preserve"> </w:t>
            </w:r>
            <w:proofErr w:type="spellStart"/>
            <w:r w:rsidRPr="009D755A">
              <w:rPr>
                <w:sz w:val="20"/>
                <w:szCs w:val="20"/>
              </w:rPr>
              <w:t>atas</w:t>
            </w:r>
            <w:proofErr w:type="spellEnd"/>
            <w:r w:rsidRPr="009D755A">
              <w:rPr>
                <w:sz w:val="20"/>
                <w:szCs w:val="20"/>
              </w:rPr>
              <w:t xml:space="preserve">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dibenarkan</w:t>
            </w:r>
            <w:proofErr w:type="spellEnd"/>
            <w:r w:rsidRPr="009D755A">
              <w:rPr>
                <w:sz w:val="20"/>
                <w:szCs w:val="20"/>
              </w:rPr>
              <w:t xml:space="preserve"> </w:t>
            </w:r>
            <w:proofErr w:type="spellStart"/>
            <w:r w:rsidRPr="009D755A">
              <w:rPr>
                <w:sz w:val="20"/>
                <w:szCs w:val="20"/>
              </w:rPr>
              <w:t>menghadiri</w:t>
            </w:r>
            <w:proofErr w:type="spellEnd"/>
            <w:r w:rsidRPr="009D755A">
              <w:rPr>
                <w:sz w:val="20"/>
                <w:szCs w:val="20"/>
              </w:rPr>
              <w:t xml:space="preserve"> </w:t>
            </w:r>
            <w:proofErr w:type="spellStart"/>
            <w:r w:rsidRPr="009D755A">
              <w:rPr>
                <w:sz w:val="20"/>
                <w:szCs w:val="20"/>
              </w:rPr>
              <w:t>kuliah</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menduduki</w:t>
            </w:r>
            <w:proofErr w:type="spellEnd"/>
            <w:r w:rsidRPr="009D755A">
              <w:rPr>
                <w:sz w:val="20"/>
                <w:szCs w:val="20"/>
              </w:rPr>
              <w:t xml:space="preserve"> </w:t>
            </w:r>
            <w:proofErr w:type="spellStart"/>
            <w:r w:rsidRPr="009D755A">
              <w:rPr>
                <w:sz w:val="20"/>
                <w:szCs w:val="20"/>
              </w:rPr>
              <w:t>sebarang</w:t>
            </w:r>
            <w:proofErr w:type="spellEnd"/>
            <w:r w:rsidRPr="009D755A">
              <w:rPr>
                <w:sz w:val="20"/>
                <w:szCs w:val="20"/>
              </w:rPr>
              <w:t xml:space="preserve"> </w:t>
            </w:r>
            <w:proofErr w:type="spellStart"/>
            <w:r w:rsidRPr="009D755A">
              <w:rPr>
                <w:sz w:val="20"/>
                <w:szCs w:val="20"/>
              </w:rPr>
              <w:t>bentuk</w:t>
            </w:r>
            <w:proofErr w:type="spellEnd"/>
            <w:r w:rsidRPr="009D755A">
              <w:rPr>
                <w:sz w:val="20"/>
                <w:szCs w:val="20"/>
              </w:rPr>
              <w:t xml:space="preserve"> </w:t>
            </w: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selanjutnya</w:t>
            </w:r>
            <w:proofErr w:type="spellEnd"/>
            <w:r w:rsidRPr="009D755A">
              <w:rPr>
                <w:sz w:val="20"/>
                <w:szCs w:val="20"/>
              </w:rPr>
              <w:t xml:space="preserve">. </w:t>
            </w:r>
            <w:proofErr w:type="spellStart"/>
            <w:r w:rsidRPr="009D755A">
              <w:rPr>
                <w:sz w:val="20"/>
                <w:szCs w:val="20"/>
              </w:rPr>
              <w:t>Markah</w:t>
            </w:r>
            <w:proofErr w:type="spellEnd"/>
            <w:r w:rsidRPr="009D755A">
              <w:rPr>
                <w:sz w:val="20"/>
                <w:szCs w:val="20"/>
              </w:rPr>
              <w:t xml:space="preserve"> </w:t>
            </w:r>
            <w:proofErr w:type="spellStart"/>
            <w:r w:rsidRPr="009D755A">
              <w:rPr>
                <w:sz w:val="20"/>
                <w:szCs w:val="20"/>
              </w:rPr>
              <w:t>sifar</w:t>
            </w:r>
            <w:proofErr w:type="spellEnd"/>
            <w:r w:rsidRPr="009D755A">
              <w:rPr>
                <w:sz w:val="20"/>
                <w:szCs w:val="20"/>
              </w:rPr>
              <w:t xml:space="preserve"> (0) </w:t>
            </w:r>
            <w:proofErr w:type="spellStart"/>
            <w:proofErr w:type="gramStart"/>
            <w:r w:rsidRPr="009D755A">
              <w:rPr>
                <w:sz w:val="20"/>
                <w:szCs w:val="20"/>
              </w:rPr>
              <w:t>akan</w:t>
            </w:r>
            <w:proofErr w:type="spellEnd"/>
            <w:proofErr w:type="gramEnd"/>
            <w:r w:rsidRPr="009D755A">
              <w:rPr>
                <w:sz w:val="20"/>
                <w:szCs w:val="20"/>
              </w:rPr>
              <w:t xml:space="preserve"> </w:t>
            </w:r>
            <w:proofErr w:type="spellStart"/>
            <w:r w:rsidRPr="009D755A">
              <w:rPr>
                <w:sz w:val="20"/>
                <w:szCs w:val="20"/>
              </w:rPr>
              <w:t>diberikan</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gagal</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w:t>
            </w:r>
          </w:p>
          <w:p w:rsidR="0006580C" w:rsidRPr="009D755A" w:rsidRDefault="007C161B" w:rsidP="00C969FE">
            <w:pPr>
              <w:ind w:left="504"/>
              <w:jc w:val="both"/>
              <w:rPr>
                <w:i/>
                <w:sz w:val="20"/>
                <w:szCs w:val="20"/>
                <w:lang w:val="sv-SE"/>
              </w:rPr>
            </w:pPr>
            <w:r w:rsidRPr="009D755A">
              <w:rPr>
                <w:i/>
                <w:sz w:val="20"/>
                <w:szCs w:val="20"/>
              </w:rPr>
              <w:t xml:space="preserve">Students who do not </w:t>
            </w:r>
            <w:proofErr w:type="spellStart"/>
            <w:r w:rsidRPr="009D755A">
              <w:rPr>
                <w:i/>
                <w:sz w:val="20"/>
                <w:szCs w:val="20"/>
              </w:rPr>
              <w:t>fulfill</w:t>
            </w:r>
            <w:proofErr w:type="spellEnd"/>
            <w:r w:rsidRPr="009D755A">
              <w:rPr>
                <w:i/>
                <w:sz w:val="20"/>
                <w:szCs w:val="20"/>
              </w:rPr>
              <w:t xml:space="preserve"> </w:t>
            </w:r>
            <w:r w:rsidRPr="009D755A">
              <w:rPr>
                <w:sz w:val="20"/>
                <w:szCs w:val="20"/>
              </w:rPr>
              <w:t>(</w:t>
            </w:r>
            <w:r w:rsidRPr="009D755A">
              <w:rPr>
                <w:i/>
                <w:sz w:val="20"/>
                <w:szCs w:val="20"/>
              </w:rPr>
              <w:t>1</w:t>
            </w:r>
            <w:r w:rsidRPr="009D755A">
              <w:rPr>
                <w:sz w:val="20"/>
                <w:szCs w:val="20"/>
              </w:rPr>
              <w:t>)</w:t>
            </w:r>
            <w:r w:rsidRPr="009D755A">
              <w:rPr>
                <w:i/>
                <w:sz w:val="20"/>
                <w:szCs w:val="20"/>
              </w:rPr>
              <w:t xml:space="preserve"> will not be allowed to attend further lectures and s</w:t>
            </w:r>
            <w:r w:rsidR="00837C9F" w:rsidRPr="009D755A">
              <w:rPr>
                <w:i/>
                <w:sz w:val="20"/>
                <w:szCs w:val="20"/>
              </w:rPr>
              <w:t xml:space="preserve">it for any further examination. </w:t>
            </w:r>
            <w:r w:rsidRPr="009D755A">
              <w:rPr>
                <w:i/>
                <w:sz w:val="20"/>
                <w:szCs w:val="20"/>
              </w:rPr>
              <w:t xml:space="preserve">Zero mark </w:t>
            </w:r>
            <w:r w:rsidRPr="009D755A">
              <w:rPr>
                <w:sz w:val="20"/>
                <w:szCs w:val="20"/>
              </w:rPr>
              <w:t>(</w:t>
            </w:r>
            <w:r w:rsidRPr="009D755A">
              <w:rPr>
                <w:i/>
                <w:sz w:val="20"/>
                <w:szCs w:val="20"/>
              </w:rPr>
              <w:t>0</w:t>
            </w:r>
            <w:r w:rsidRPr="009D755A">
              <w:rPr>
                <w:sz w:val="20"/>
                <w:szCs w:val="20"/>
              </w:rPr>
              <w:t>)</w:t>
            </w:r>
            <w:r w:rsidRPr="009D755A">
              <w:rPr>
                <w:i/>
                <w:sz w:val="20"/>
                <w:szCs w:val="20"/>
              </w:rPr>
              <w:t xml:space="preserve"> will be given to students who fail to comply with </w:t>
            </w:r>
            <w:r w:rsidRPr="009D755A">
              <w:rPr>
                <w:sz w:val="20"/>
                <w:szCs w:val="20"/>
              </w:rPr>
              <w:t>(</w:t>
            </w:r>
            <w:r w:rsidRPr="009D755A">
              <w:rPr>
                <w:i/>
                <w:sz w:val="20"/>
                <w:szCs w:val="20"/>
              </w:rPr>
              <w:t>1</w:t>
            </w:r>
            <w:r w:rsidRPr="009D755A">
              <w:rPr>
                <w:sz w:val="20"/>
                <w:szCs w:val="20"/>
              </w:rPr>
              <w:t xml:space="preserve">). </w:t>
            </w:r>
          </w:p>
          <w:p w:rsidR="0006580C" w:rsidRPr="009D755A" w:rsidRDefault="0006580C" w:rsidP="0006580C">
            <w:pPr>
              <w:ind w:left="504" w:right="342"/>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mengikut</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patuh</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berpakaian</w:t>
            </w:r>
            <w:proofErr w:type="spellEnd"/>
            <w:r w:rsidRPr="009D755A">
              <w:rPr>
                <w:sz w:val="20"/>
                <w:szCs w:val="20"/>
              </w:rPr>
              <w:t xml:space="preserve"> yang </w:t>
            </w:r>
            <w:proofErr w:type="spellStart"/>
            <w:r w:rsidRPr="009D755A">
              <w:rPr>
                <w:sz w:val="20"/>
                <w:szCs w:val="20"/>
              </w:rPr>
              <w:t>berkuatkuasa</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menjaga</w:t>
            </w:r>
            <w:proofErr w:type="spellEnd"/>
            <w:r w:rsidRPr="009D755A">
              <w:rPr>
                <w:sz w:val="20"/>
                <w:szCs w:val="20"/>
              </w:rPr>
              <w:t xml:space="preserve"> </w:t>
            </w:r>
            <w:proofErr w:type="spellStart"/>
            <w:r w:rsidRPr="009D755A">
              <w:rPr>
                <w:sz w:val="20"/>
                <w:szCs w:val="20"/>
              </w:rPr>
              <w:t>disiplin</w:t>
            </w:r>
            <w:proofErr w:type="spellEnd"/>
            <w:r w:rsidRPr="009D755A">
              <w:rPr>
                <w:sz w:val="20"/>
                <w:szCs w:val="20"/>
              </w:rPr>
              <w:t xml:space="preserve"> </w:t>
            </w:r>
            <w:proofErr w:type="spellStart"/>
            <w:r w:rsidRPr="009D755A">
              <w:rPr>
                <w:sz w:val="20"/>
                <w:szCs w:val="20"/>
              </w:rPr>
              <w:t>diri</w:t>
            </w:r>
            <w:proofErr w:type="spellEnd"/>
            <w:r w:rsidRPr="009D755A">
              <w:rPr>
                <w:sz w:val="20"/>
                <w:szCs w:val="20"/>
              </w:rPr>
              <w:t xml:space="preserve"> </w:t>
            </w:r>
            <w:proofErr w:type="spellStart"/>
            <w:r w:rsidRPr="009D755A">
              <w:rPr>
                <w:sz w:val="20"/>
                <w:szCs w:val="20"/>
              </w:rPr>
              <w:t>masing-masing</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mengelakkan</w:t>
            </w:r>
            <w:proofErr w:type="spellEnd"/>
            <w:r w:rsidRPr="009D755A">
              <w:rPr>
                <w:sz w:val="20"/>
                <w:szCs w:val="20"/>
              </w:rPr>
              <w:t xml:space="preserve"> </w:t>
            </w:r>
            <w:proofErr w:type="spellStart"/>
            <w:r w:rsidRPr="009D755A">
              <w:rPr>
                <w:sz w:val="20"/>
                <w:szCs w:val="20"/>
              </w:rPr>
              <w:t>dari</w:t>
            </w:r>
            <w:proofErr w:type="spellEnd"/>
            <w:r w:rsidRPr="009D755A">
              <w:rPr>
                <w:sz w:val="20"/>
                <w:szCs w:val="20"/>
              </w:rPr>
              <w:t xml:space="preserve"> </w:t>
            </w:r>
            <w:proofErr w:type="spellStart"/>
            <w:r w:rsidRPr="009D755A">
              <w:rPr>
                <w:sz w:val="20"/>
                <w:szCs w:val="20"/>
              </w:rPr>
              <w:t>tindakan</w:t>
            </w:r>
            <w:proofErr w:type="spellEnd"/>
            <w:r w:rsidRPr="009D755A">
              <w:rPr>
                <w:sz w:val="20"/>
                <w:szCs w:val="20"/>
              </w:rPr>
              <w:t xml:space="preserve"> </w:t>
            </w:r>
            <w:proofErr w:type="spellStart"/>
            <w:r w:rsidRPr="009D755A">
              <w:rPr>
                <w:sz w:val="20"/>
                <w:szCs w:val="20"/>
              </w:rPr>
              <w:t>tatatertib</w:t>
            </w:r>
            <w:proofErr w:type="spellEnd"/>
            <w:r w:rsidRPr="009D755A">
              <w:rPr>
                <w:sz w:val="20"/>
                <w:szCs w:val="20"/>
              </w:rPr>
              <w:t xml:space="preserve"> </w:t>
            </w:r>
            <w:proofErr w:type="spellStart"/>
            <w:r w:rsidRPr="009D755A">
              <w:rPr>
                <w:sz w:val="20"/>
                <w:szCs w:val="20"/>
              </w:rPr>
              <w:t>diambil</w:t>
            </w:r>
            <w:proofErr w:type="spellEnd"/>
            <w:r w:rsidRPr="009D755A">
              <w:rPr>
                <w:sz w:val="20"/>
                <w:szCs w:val="20"/>
              </w:rPr>
              <w:t xml:space="preserve"> </w:t>
            </w:r>
            <w:proofErr w:type="spellStart"/>
            <w:r w:rsidRPr="009D755A">
              <w:rPr>
                <w:sz w:val="20"/>
                <w:szCs w:val="20"/>
              </w:rPr>
              <w:t>terhadap</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w:t>
            </w:r>
          </w:p>
          <w:p w:rsidR="0006580C" w:rsidRPr="009D755A" w:rsidRDefault="007C161B" w:rsidP="00C969FE">
            <w:pPr>
              <w:ind w:left="504"/>
              <w:jc w:val="both"/>
              <w:rPr>
                <w:i/>
                <w:sz w:val="20"/>
                <w:szCs w:val="20"/>
                <w:lang w:val="sv-SE"/>
              </w:rPr>
            </w:pPr>
            <w:r w:rsidRPr="009D755A">
              <w:rPr>
                <w:i/>
                <w:sz w:val="20"/>
                <w:szCs w:val="20"/>
              </w:rPr>
              <w:t>Students must obey all rules and regulations of the university and must discipline themselves in order to avoid any disciplinary actions against them.</w:t>
            </w:r>
          </w:p>
          <w:p w:rsidR="0006580C" w:rsidRPr="009D755A" w:rsidRDefault="0006580C" w:rsidP="00C969FE">
            <w:pPr>
              <w:ind w:left="504"/>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mematuhi</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keselamatan</w:t>
            </w:r>
            <w:proofErr w:type="spellEnd"/>
            <w:r w:rsidRPr="009D755A">
              <w:rPr>
                <w:sz w:val="20"/>
                <w:szCs w:val="20"/>
              </w:rPr>
              <w:t xml:space="preserve"> </w:t>
            </w:r>
            <w:proofErr w:type="spellStart"/>
            <w:r w:rsidRPr="009D755A">
              <w:rPr>
                <w:sz w:val="20"/>
                <w:szCs w:val="20"/>
              </w:rPr>
              <w:t>semasa</w:t>
            </w:r>
            <w:proofErr w:type="spellEnd"/>
            <w:r w:rsidRPr="009D755A">
              <w:rPr>
                <w:sz w:val="20"/>
                <w:szCs w:val="20"/>
              </w:rPr>
              <w:t xml:space="preserve"> </w:t>
            </w:r>
            <w:proofErr w:type="spellStart"/>
            <w:r w:rsidRPr="009D755A">
              <w:rPr>
                <w:sz w:val="20"/>
                <w:szCs w:val="20"/>
              </w:rPr>
              <w:t>proses</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pengajaran</w:t>
            </w:r>
            <w:proofErr w:type="spellEnd"/>
            <w:r w:rsidRPr="009D755A">
              <w:rPr>
                <w:sz w:val="20"/>
                <w:szCs w:val="20"/>
              </w:rPr>
              <w:t>.</w:t>
            </w:r>
          </w:p>
          <w:p w:rsidR="007C161B" w:rsidRPr="009D755A" w:rsidRDefault="007C161B" w:rsidP="00C969FE">
            <w:pPr>
              <w:ind w:left="504"/>
              <w:jc w:val="both"/>
              <w:rPr>
                <w:i/>
                <w:sz w:val="20"/>
                <w:szCs w:val="20"/>
                <w:lang w:val="sv-SE"/>
              </w:rPr>
            </w:pPr>
            <w:r w:rsidRPr="009D755A">
              <w:rPr>
                <w:i/>
                <w:sz w:val="20"/>
                <w:szCs w:val="20"/>
              </w:rPr>
              <w:t>Student must obey safety regulations during learning and teaching process.</w:t>
            </w:r>
          </w:p>
          <w:p w:rsidR="007C161B" w:rsidRPr="009D755A" w:rsidRDefault="007C161B" w:rsidP="00837C9F">
            <w:pPr>
              <w:rPr>
                <w:b/>
                <w:sz w:val="20"/>
                <w:szCs w:val="20"/>
              </w:rPr>
            </w:pPr>
          </w:p>
        </w:tc>
      </w:tr>
      <w:tr w:rsidR="007C161B" w:rsidRPr="009D755A" w:rsidTr="003972C7">
        <w:tc>
          <w:tcPr>
            <w:tcW w:w="10260" w:type="dxa"/>
            <w:shd w:val="clear" w:color="auto" w:fill="auto"/>
          </w:tcPr>
          <w:p w:rsidR="007C161B" w:rsidRPr="009D755A" w:rsidRDefault="007C161B" w:rsidP="00837C9F">
            <w:pPr>
              <w:jc w:val="both"/>
              <w:rPr>
                <w:b/>
                <w:bCs/>
                <w:sz w:val="20"/>
                <w:szCs w:val="20"/>
              </w:rPr>
            </w:pPr>
            <w:r w:rsidRPr="009D755A">
              <w:rPr>
                <w:b/>
                <w:bCs/>
                <w:sz w:val="20"/>
                <w:szCs w:val="20"/>
              </w:rPr>
              <w:t xml:space="preserve">MATRIK HASIL PEMBELAJARAN KURSUS DAN HASIL PEMBELAJARAN PROGRAM </w:t>
            </w:r>
          </w:p>
          <w:p w:rsidR="007C161B" w:rsidRPr="009D755A" w:rsidRDefault="007C161B" w:rsidP="00837C9F">
            <w:pPr>
              <w:jc w:val="both"/>
              <w:rPr>
                <w:b/>
                <w:bCs/>
                <w:sz w:val="20"/>
                <w:szCs w:val="20"/>
              </w:rPr>
            </w:pPr>
            <w:r w:rsidRPr="009D755A">
              <w:rPr>
                <w:bCs/>
                <w:sz w:val="20"/>
                <w:szCs w:val="20"/>
              </w:rPr>
              <w:t>(</w:t>
            </w:r>
            <w:r w:rsidRPr="009D755A">
              <w:rPr>
                <w:bCs/>
                <w:i/>
                <w:sz w:val="20"/>
                <w:szCs w:val="20"/>
              </w:rPr>
              <w:t>MATRIX OF COURSE LEARNING OUTCOMES AND PROGRAMME LEARNING OUTCOMES</w:t>
            </w:r>
            <w:r w:rsidRPr="009D755A">
              <w:rPr>
                <w:bCs/>
                <w:sz w:val="20"/>
                <w:szCs w:val="20"/>
              </w:rPr>
              <w:t>)</w:t>
            </w:r>
          </w:p>
          <w:p w:rsidR="007C161B" w:rsidRPr="009D755A" w:rsidRDefault="007C161B" w:rsidP="00837C9F">
            <w:pPr>
              <w:rPr>
                <w:b/>
                <w:sz w:val="20"/>
                <w:szCs w:val="20"/>
              </w:rPr>
            </w:pPr>
          </w:p>
          <w:p w:rsidR="007C161B" w:rsidRPr="009D755A" w:rsidRDefault="007C161B" w:rsidP="00C33B88">
            <w:pPr>
              <w:ind w:left="144"/>
              <w:jc w:val="both"/>
              <w:rPr>
                <w:sz w:val="20"/>
                <w:szCs w:val="20"/>
              </w:rPr>
            </w:pPr>
            <w:proofErr w:type="spellStart"/>
            <w:r w:rsidRPr="009D755A">
              <w:rPr>
                <w:sz w:val="20"/>
                <w:szCs w:val="20"/>
              </w:rPr>
              <w:t>Dilampirkan</w:t>
            </w:r>
            <w:proofErr w:type="spellEnd"/>
            <w:r w:rsidRPr="009D755A">
              <w:rPr>
                <w:sz w:val="20"/>
                <w:szCs w:val="20"/>
              </w:rPr>
              <w:t xml:space="preserve"> (</w:t>
            </w:r>
            <w:r w:rsidRPr="009D755A">
              <w:rPr>
                <w:i/>
                <w:sz w:val="20"/>
                <w:szCs w:val="20"/>
              </w:rPr>
              <w:t>As attached</w:t>
            </w:r>
            <w:r w:rsidRPr="009D755A">
              <w:rPr>
                <w:sz w:val="20"/>
                <w:szCs w:val="20"/>
              </w:rPr>
              <w:t>)</w:t>
            </w:r>
            <w:r w:rsidR="00A86920" w:rsidRPr="009D755A">
              <w:rPr>
                <w:sz w:val="20"/>
                <w:szCs w:val="20"/>
              </w:rPr>
              <w:t>.</w:t>
            </w:r>
          </w:p>
          <w:p w:rsidR="007C161B" w:rsidRDefault="007C161B" w:rsidP="00C33B88">
            <w:pPr>
              <w:jc w:val="left"/>
              <w:rPr>
                <w:b/>
                <w:sz w:val="20"/>
                <w:szCs w:val="20"/>
              </w:rPr>
            </w:pPr>
          </w:p>
          <w:p w:rsidR="00C33B88" w:rsidRDefault="00C33B88" w:rsidP="00C33B88">
            <w:pPr>
              <w:jc w:val="left"/>
              <w:rPr>
                <w:b/>
                <w:sz w:val="20"/>
                <w:szCs w:val="20"/>
              </w:rPr>
            </w:pPr>
          </w:p>
          <w:p w:rsidR="00C33B88" w:rsidRPr="009D755A" w:rsidRDefault="00C33B88" w:rsidP="00C33B88">
            <w:pPr>
              <w:jc w:val="left"/>
              <w:rPr>
                <w:b/>
                <w:sz w:val="20"/>
                <w:szCs w:val="20"/>
              </w:rPr>
            </w:pPr>
          </w:p>
        </w:tc>
      </w:tr>
    </w:tbl>
    <w:p w:rsidR="006A28D6" w:rsidRPr="009D755A" w:rsidRDefault="006A28D6">
      <w:pPr>
        <w:rPr>
          <w:sz w:val="20"/>
          <w:szCs w:val="20"/>
        </w:rPr>
      </w:pPr>
    </w:p>
    <w:sectPr w:rsidR="006A28D6" w:rsidRPr="009D755A" w:rsidSect="007C161B">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FFD" w:rsidRDefault="00536FFD" w:rsidP="006871BF">
      <w:r>
        <w:separator/>
      </w:r>
    </w:p>
  </w:endnote>
  <w:endnote w:type="continuationSeparator" w:id="0">
    <w:p w:rsidR="00536FFD" w:rsidRDefault="00536FFD" w:rsidP="00687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0" w:type="dxa"/>
      <w:tblInd w:w="7848" w:type="dxa"/>
      <w:tblBorders>
        <w:insideH w:val="single" w:sz="4" w:space="0" w:color="auto"/>
        <w:insideV w:val="single" w:sz="4" w:space="0" w:color="auto"/>
      </w:tblBorders>
      <w:tblLook w:val="04A0"/>
    </w:tblPr>
    <w:tblGrid>
      <w:gridCol w:w="1047"/>
      <w:gridCol w:w="393"/>
    </w:tblGrid>
    <w:tr w:rsidR="00C434B0" w:rsidRPr="00900959" w:rsidTr="00900959">
      <w:trPr>
        <w:trHeight w:val="60"/>
      </w:trPr>
      <w:tc>
        <w:tcPr>
          <w:tcW w:w="990" w:type="dxa"/>
          <w:shd w:val="clear" w:color="auto" w:fill="auto"/>
        </w:tcPr>
        <w:p w:rsidR="00C434B0" w:rsidRPr="00900959" w:rsidRDefault="0032446B" w:rsidP="00FD766B">
          <w:pPr>
            <w:rPr>
              <w:rFonts w:ascii="Arial" w:hAnsi="Arial" w:cs="Arial"/>
              <w:b/>
              <w:sz w:val="18"/>
              <w:szCs w:val="18"/>
            </w:rPr>
          </w:pPr>
          <w:r>
            <w:rPr>
              <w:rFonts w:ascii="Arial" w:hAnsi="Arial" w:cs="Arial"/>
              <w:b/>
              <w:sz w:val="18"/>
              <w:szCs w:val="18"/>
            </w:rPr>
            <w:t>WBA</w:t>
          </w:r>
          <w:r w:rsidR="00FD766B">
            <w:rPr>
              <w:rFonts w:ascii="Arial" w:hAnsi="Arial" w:cs="Arial"/>
              <w:b/>
              <w:sz w:val="18"/>
              <w:szCs w:val="18"/>
            </w:rPr>
            <w:t>802</w:t>
          </w:r>
          <w:r>
            <w:rPr>
              <w:rFonts w:ascii="Arial" w:hAnsi="Arial" w:cs="Arial"/>
              <w:b/>
              <w:sz w:val="18"/>
              <w:szCs w:val="18"/>
            </w:rPr>
            <w:t>2</w:t>
          </w:r>
        </w:p>
      </w:tc>
      <w:tc>
        <w:tcPr>
          <w:tcW w:w="450" w:type="dxa"/>
          <w:shd w:val="clear" w:color="auto" w:fill="auto"/>
        </w:tcPr>
        <w:p w:rsidR="00C434B0" w:rsidRPr="00900959" w:rsidRDefault="00DF464A" w:rsidP="00D434DB">
          <w:pPr>
            <w:rPr>
              <w:rFonts w:ascii="Arial" w:hAnsi="Arial" w:cs="Arial"/>
              <w:b/>
              <w:sz w:val="18"/>
              <w:szCs w:val="18"/>
            </w:rPr>
          </w:pPr>
          <w:r w:rsidRPr="00900959">
            <w:rPr>
              <w:rFonts w:ascii="Arial" w:hAnsi="Arial" w:cs="Arial"/>
              <w:b/>
              <w:iCs/>
              <w:sz w:val="18"/>
              <w:szCs w:val="18"/>
            </w:rPr>
            <w:fldChar w:fldCharType="begin"/>
          </w:r>
          <w:r w:rsidR="00D434DB" w:rsidRPr="00900959">
            <w:rPr>
              <w:rFonts w:ascii="Arial" w:hAnsi="Arial" w:cs="Arial"/>
              <w:b/>
              <w:iCs/>
              <w:sz w:val="18"/>
              <w:szCs w:val="18"/>
            </w:rPr>
            <w:instrText xml:space="preserve"> PAGE   \* MERGEFORMAT </w:instrText>
          </w:r>
          <w:r w:rsidRPr="00900959">
            <w:rPr>
              <w:rFonts w:ascii="Arial" w:hAnsi="Arial" w:cs="Arial"/>
              <w:b/>
              <w:iCs/>
              <w:sz w:val="18"/>
              <w:szCs w:val="18"/>
            </w:rPr>
            <w:fldChar w:fldCharType="separate"/>
          </w:r>
          <w:r w:rsidR="00CA7F33">
            <w:rPr>
              <w:rFonts w:ascii="Arial" w:hAnsi="Arial" w:cs="Arial"/>
              <w:b/>
              <w:iCs/>
              <w:noProof/>
              <w:sz w:val="18"/>
              <w:szCs w:val="18"/>
            </w:rPr>
            <w:t>1</w:t>
          </w:r>
          <w:r w:rsidRPr="00900959">
            <w:rPr>
              <w:rFonts w:ascii="Arial" w:hAnsi="Arial" w:cs="Arial"/>
              <w:b/>
              <w:iCs/>
              <w:sz w:val="18"/>
              <w:szCs w:val="18"/>
            </w:rPr>
            <w:fldChar w:fldCharType="end"/>
          </w:r>
        </w:p>
      </w:tc>
    </w:tr>
  </w:tbl>
  <w:p w:rsidR="00DF5CE0" w:rsidRPr="00D434DB" w:rsidRDefault="00DF5CE0" w:rsidP="00D434DB">
    <w:pPr>
      <w:pStyle w:val="Footer"/>
      <w:jc w:val="both"/>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FFD" w:rsidRDefault="00536FFD" w:rsidP="006871BF">
      <w:r>
        <w:separator/>
      </w:r>
    </w:p>
  </w:footnote>
  <w:footnote w:type="continuationSeparator" w:id="0">
    <w:p w:rsidR="00536FFD" w:rsidRDefault="00536FFD" w:rsidP="00687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0" w:type="dxa"/>
      <w:tblInd w:w="18" w:type="dxa"/>
      <w:tblBorders>
        <w:insideH w:val="single" w:sz="12" w:space="0" w:color="auto"/>
      </w:tblBorders>
      <w:tblLook w:val="04A0"/>
    </w:tblPr>
    <w:tblGrid>
      <w:gridCol w:w="3024"/>
      <w:gridCol w:w="4320"/>
      <w:gridCol w:w="1926"/>
    </w:tblGrid>
    <w:tr w:rsidR="00504EF1" w:rsidRPr="00900959" w:rsidTr="00900959">
      <w:tc>
        <w:tcPr>
          <w:tcW w:w="3024" w:type="dxa"/>
          <w:shd w:val="clear" w:color="auto" w:fill="auto"/>
          <w:vAlign w:val="center"/>
        </w:tcPr>
        <w:p w:rsidR="00504EF1" w:rsidRPr="00900959" w:rsidRDefault="00A613CF" w:rsidP="00504EF1">
          <w:pPr>
            <w:pStyle w:val="Header"/>
            <w:rPr>
              <w:sz w:val="20"/>
              <w:szCs w:val="20"/>
            </w:rPr>
          </w:pPr>
          <w:r>
            <w:rPr>
              <w:noProof/>
              <w:sz w:val="20"/>
              <w:szCs w:val="20"/>
              <w:lang w:val="en-US"/>
            </w:rPr>
            <w:drawing>
              <wp:anchor distT="0" distB="0" distL="114300" distR="114300" simplePos="0" relativeHeight="251657216" behindDoc="0" locked="0" layoutInCell="1" allowOverlap="1">
                <wp:simplePos x="0" y="0"/>
                <wp:positionH relativeFrom="column">
                  <wp:posOffset>20955</wp:posOffset>
                </wp:positionH>
                <wp:positionV relativeFrom="paragraph">
                  <wp:posOffset>109220</wp:posOffset>
                </wp:positionV>
                <wp:extent cx="1626870" cy="48958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
                        <a:srcRect/>
                        <a:stretch>
                          <a:fillRect/>
                        </a:stretch>
                      </pic:blipFill>
                      <pic:spPr bwMode="auto">
                        <a:xfrm>
                          <a:off x="0" y="0"/>
                          <a:ext cx="1626870" cy="489585"/>
                        </a:xfrm>
                        <a:prstGeom prst="rect">
                          <a:avLst/>
                        </a:prstGeom>
                        <a:noFill/>
                        <a:ln w="9525">
                          <a:noFill/>
                          <a:miter lim="800000"/>
                          <a:headEnd/>
                          <a:tailEnd/>
                        </a:ln>
                      </pic:spPr>
                    </pic:pic>
                  </a:graphicData>
                </a:graphic>
              </wp:anchor>
            </w:drawing>
          </w: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tc>
      <w:tc>
        <w:tcPr>
          <w:tcW w:w="4320" w:type="dxa"/>
          <w:shd w:val="clear" w:color="auto" w:fill="auto"/>
          <w:vAlign w:val="center"/>
        </w:tcPr>
        <w:p w:rsidR="00504EF1" w:rsidRPr="00900959" w:rsidRDefault="00504EF1" w:rsidP="00504EF1">
          <w:pPr>
            <w:rPr>
              <w:b/>
              <w:sz w:val="20"/>
              <w:szCs w:val="20"/>
              <w:lang w:val="sv-SE"/>
            </w:rPr>
          </w:pPr>
        </w:p>
        <w:p w:rsidR="00504EF1" w:rsidRPr="00900959" w:rsidRDefault="00504EF1" w:rsidP="003972C7">
          <w:pPr>
            <w:rPr>
              <w:sz w:val="20"/>
              <w:szCs w:val="20"/>
            </w:rPr>
          </w:pPr>
          <w:r w:rsidRPr="00900959">
            <w:rPr>
              <w:b/>
              <w:sz w:val="20"/>
              <w:szCs w:val="20"/>
              <w:lang w:val="sv-SE"/>
            </w:rPr>
            <w:t xml:space="preserve">KOLEJ VOKASIONAL </w:t>
          </w:r>
          <w:r w:rsidR="003972C7">
            <w:rPr>
              <w:b/>
              <w:sz w:val="20"/>
              <w:szCs w:val="20"/>
              <w:lang w:val="sv-SE"/>
            </w:rPr>
            <w:t>........................</w:t>
          </w:r>
        </w:p>
      </w:tc>
      <w:tc>
        <w:tcPr>
          <w:tcW w:w="1926" w:type="dxa"/>
          <w:shd w:val="clear" w:color="auto" w:fill="auto"/>
          <w:vAlign w:val="center"/>
        </w:tcPr>
        <w:p w:rsidR="00504EF1" w:rsidRPr="00900959" w:rsidRDefault="00504EF1" w:rsidP="00504EF1">
          <w:pPr>
            <w:pStyle w:val="Header"/>
            <w:rPr>
              <w:sz w:val="20"/>
              <w:szCs w:val="20"/>
            </w:rPr>
          </w:pPr>
        </w:p>
      </w:tc>
    </w:tr>
  </w:tbl>
  <w:p w:rsidR="00B310D0" w:rsidRPr="00B310D0" w:rsidRDefault="00B310D0" w:rsidP="00504EF1">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940"/>
    <w:multiLevelType w:val="hybridMultilevel"/>
    <w:tmpl w:val="420C2ECA"/>
    <w:lvl w:ilvl="0" w:tplc="D9F89A4E">
      <w:start w:val="1"/>
      <w:numFmt w:val="decimal"/>
      <w:lvlText w:val="%1."/>
      <w:lvlJc w:val="left"/>
      <w:pPr>
        <w:ind w:left="720" w:hanging="360"/>
      </w:pPr>
      <w:rPr>
        <w:rFonts w:hint="default"/>
        <w:i w:val="0"/>
        <w:color w:val="11111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5435EBF"/>
    <w:multiLevelType w:val="hybridMultilevel"/>
    <w:tmpl w:val="9414338C"/>
    <w:lvl w:ilvl="0" w:tplc="4409000F">
      <w:start w:val="1"/>
      <w:numFmt w:val="decimal"/>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3A0803B4"/>
    <w:multiLevelType w:val="hybridMultilevel"/>
    <w:tmpl w:val="0902CF98"/>
    <w:lvl w:ilvl="0" w:tplc="27C03ED6">
      <w:start w:val="1"/>
      <w:numFmt w:val="decimal"/>
      <w:lvlText w:val="%1."/>
      <w:lvlJc w:val="left"/>
      <w:pPr>
        <w:ind w:left="720" w:hanging="360"/>
      </w:pPr>
      <w:rPr>
        <w:rFonts w:hint="default"/>
        <w:i w:val="0"/>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1FD"/>
    <w:multiLevelType w:val="hybridMultilevel"/>
    <w:tmpl w:val="DDB4F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613C"/>
    <w:multiLevelType w:val="hybridMultilevel"/>
    <w:tmpl w:val="7E608EDC"/>
    <w:lvl w:ilvl="0" w:tplc="25E4F17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1608C6"/>
    <w:multiLevelType w:val="hybridMultilevel"/>
    <w:tmpl w:val="CE6C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FA62A3"/>
    <w:multiLevelType w:val="hybridMultilevel"/>
    <w:tmpl w:val="615809F8"/>
    <w:lvl w:ilvl="0" w:tplc="F17CA9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AE5ABE"/>
    <w:multiLevelType w:val="hybridMultilevel"/>
    <w:tmpl w:val="03C637DC"/>
    <w:lvl w:ilvl="0" w:tplc="5882D6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611FF"/>
    <w:multiLevelType w:val="hybridMultilevel"/>
    <w:tmpl w:val="2B98E804"/>
    <w:lvl w:ilvl="0" w:tplc="4409000F">
      <w:start w:val="1"/>
      <w:numFmt w:val="decimal"/>
      <w:lvlText w:val="%1."/>
      <w:lvlJc w:val="left"/>
      <w:pPr>
        <w:ind w:left="864" w:hanging="360"/>
      </w:pPr>
    </w:lvl>
    <w:lvl w:ilvl="1" w:tplc="44090019" w:tentative="1">
      <w:start w:val="1"/>
      <w:numFmt w:val="lowerLetter"/>
      <w:lvlText w:val="%2."/>
      <w:lvlJc w:val="left"/>
      <w:pPr>
        <w:ind w:left="1584" w:hanging="360"/>
      </w:pPr>
    </w:lvl>
    <w:lvl w:ilvl="2" w:tplc="4409001B" w:tentative="1">
      <w:start w:val="1"/>
      <w:numFmt w:val="lowerRoman"/>
      <w:lvlText w:val="%3."/>
      <w:lvlJc w:val="right"/>
      <w:pPr>
        <w:ind w:left="2304" w:hanging="180"/>
      </w:pPr>
    </w:lvl>
    <w:lvl w:ilvl="3" w:tplc="4409000F" w:tentative="1">
      <w:start w:val="1"/>
      <w:numFmt w:val="decimal"/>
      <w:lvlText w:val="%4."/>
      <w:lvlJc w:val="left"/>
      <w:pPr>
        <w:ind w:left="3024" w:hanging="360"/>
      </w:pPr>
    </w:lvl>
    <w:lvl w:ilvl="4" w:tplc="44090019" w:tentative="1">
      <w:start w:val="1"/>
      <w:numFmt w:val="lowerLetter"/>
      <w:lvlText w:val="%5."/>
      <w:lvlJc w:val="left"/>
      <w:pPr>
        <w:ind w:left="3744" w:hanging="360"/>
      </w:pPr>
    </w:lvl>
    <w:lvl w:ilvl="5" w:tplc="4409001B" w:tentative="1">
      <w:start w:val="1"/>
      <w:numFmt w:val="lowerRoman"/>
      <w:lvlText w:val="%6."/>
      <w:lvlJc w:val="right"/>
      <w:pPr>
        <w:ind w:left="4464" w:hanging="180"/>
      </w:pPr>
    </w:lvl>
    <w:lvl w:ilvl="6" w:tplc="4409000F" w:tentative="1">
      <w:start w:val="1"/>
      <w:numFmt w:val="decimal"/>
      <w:lvlText w:val="%7."/>
      <w:lvlJc w:val="left"/>
      <w:pPr>
        <w:ind w:left="5184" w:hanging="360"/>
      </w:pPr>
    </w:lvl>
    <w:lvl w:ilvl="7" w:tplc="44090019" w:tentative="1">
      <w:start w:val="1"/>
      <w:numFmt w:val="lowerLetter"/>
      <w:lvlText w:val="%8."/>
      <w:lvlJc w:val="left"/>
      <w:pPr>
        <w:ind w:left="5904" w:hanging="360"/>
      </w:pPr>
    </w:lvl>
    <w:lvl w:ilvl="8" w:tplc="4409001B" w:tentative="1">
      <w:start w:val="1"/>
      <w:numFmt w:val="lowerRoman"/>
      <w:lvlText w:val="%9."/>
      <w:lvlJc w:val="right"/>
      <w:pPr>
        <w:ind w:left="6624" w:hanging="180"/>
      </w:pPr>
    </w:lvl>
  </w:abstractNum>
  <w:num w:numId="1">
    <w:abstractNumId w:val="1"/>
  </w:num>
  <w:num w:numId="2">
    <w:abstractNumId w:val="8"/>
  </w:num>
  <w:num w:numId="3">
    <w:abstractNumId w:val="0"/>
  </w:num>
  <w:num w:numId="4">
    <w:abstractNumId w:val="2"/>
  </w:num>
  <w:num w:numId="5">
    <w:abstractNumId w:val="6"/>
  </w:num>
  <w:num w:numId="6">
    <w:abstractNumId w:val="4"/>
  </w:num>
  <w:num w:numId="7">
    <w:abstractNumId w:val="7"/>
  </w:num>
  <w:num w:numId="8">
    <w:abstractNumId w:val="3"/>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F33E58"/>
    <w:rsid w:val="00044790"/>
    <w:rsid w:val="0006580C"/>
    <w:rsid w:val="0007012E"/>
    <w:rsid w:val="00095D68"/>
    <w:rsid w:val="000A35D8"/>
    <w:rsid w:val="000B7737"/>
    <w:rsid w:val="000C1717"/>
    <w:rsid w:val="000C1F4B"/>
    <w:rsid w:val="000C6BFE"/>
    <w:rsid w:val="000D06F1"/>
    <w:rsid w:val="00106BAB"/>
    <w:rsid w:val="0010746C"/>
    <w:rsid w:val="001119F8"/>
    <w:rsid w:val="001818A9"/>
    <w:rsid w:val="00184ECB"/>
    <w:rsid w:val="00190B3A"/>
    <w:rsid w:val="001B2AD2"/>
    <w:rsid w:val="001C17DD"/>
    <w:rsid w:val="001D61D0"/>
    <w:rsid w:val="001F73EF"/>
    <w:rsid w:val="00206E8C"/>
    <w:rsid w:val="002110E8"/>
    <w:rsid w:val="002131BD"/>
    <w:rsid w:val="002B710E"/>
    <w:rsid w:val="002D144D"/>
    <w:rsid w:val="0032001C"/>
    <w:rsid w:val="0032446B"/>
    <w:rsid w:val="0034520A"/>
    <w:rsid w:val="003530A9"/>
    <w:rsid w:val="00356285"/>
    <w:rsid w:val="003665A7"/>
    <w:rsid w:val="00372FAC"/>
    <w:rsid w:val="00373F71"/>
    <w:rsid w:val="00374725"/>
    <w:rsid w:val="003947E8"/>
    <w:rsid w:val="003972C7"/>
    <w:rsid w:val="003A5A08"/>
    <w:rsid w:val="00415FB8"/>
    <w:rsid w:val="00417CF9"/>
    <w:rsid w:val="00432ED9"/>
    <w:rsid w:val="00473BE7"/>
    <w:rsid w:val="00497404"/>
    <w:rsid w:val="004C5718"/>
    <w:rsid w:val="004D16D5"/>
    <w:rsid w:val="00504EF1"/>
    <w:rsid w:val="00506F5C"/>
    <w:rsid w:val="00536FFD"/>
    <w:rsid w:val="005652F8"/>
    <w:rsid w:val="00566019"/>
    <w:rsid w:val="005A7BB7"/>
    <w:rsid w:val="005B4785"/>
    <w:rsid w:val="005D25D2"/>
    <w:rsid w:val="005D4F23"/>
    <w:rsid w:val="00624A73"/>
    <w:rsid w:val="00682C40"/>
    <w:rsid w:val="00683ADC"/>
    <w:rsid w:val="0068404C"/>
    <w:rsid w:val="006843F7"/>
    <w:rsid w:val="006871BF"/>
    <w:rsid w:val="00696FFB"/>
    <w:rsid w:val="00697803"/>
    <w:rsid w:val="006A28D6"/>
    <w:rsid w:val="006B0648"/>
    <w:rsid w:val="006B295B"/>
    <w:rsid w:val="006D3952"/>
    <w:rsid w:val="006E67F1"/>
    <w:rsid w:val="0070488B"/>
    <w:rsid w:val="00727BAB"/>
    <w:rsid w:val="00774595"/>
    <w:rsid w:val="0077562D"/>
    <w:rsid w:val="0079148B"/>
    <w:rsid w:val="007C15A3"/>
    <w:rsid w:val="007C161B"/>
    <w:rsid w:val="007C4402"/>
    <w:rsid w:val="007D49DB"/>
    <w:rsid w:val="007E0757"/>
    <w:rsid w:val="007F15B6"/>
    <w:rsid w:val="007F6640"/>
    <w:rsid w:val="00817E72"/>
    <w:rsid w:val="00827A3C"/>
    <w:rsid w:val="00837C9F"/>
    <w:rsid w:val="00844A6F"/>
    <w:rsid w:val="00845AA0"/>
    <w:rsid w:val="00855FC8"/>
    <w:rsid w:val="008620E8"/>
    <w:rsid w:val="008831DD"/>
    <w:rsid w:val="008901BE"/>
    <w:rsid w:val="0089328F"/>
    <w:rsid w:val="00893CAA"/>
    <w:rsid w:val="008A0700"/>
    <w:rsid w:val="008A74A3"/>
    <w:rsid w:val="008A7B89"/>
    <w:rsid w:val="008C370D"/>
    <w:rsid w:val="00900959"/>
    <w:rsid w:val="009031DC"/>
    <w:rsid w:val="00905089"/>
    <w:rsid w:val="00905A90"/>
    <w:rsid w:val="00927EED"/>
    <w:rsid w:val="00931228"/>
    <w:rsid w:val="00971105"/>
    <w:rsid w:val="00990662"/>
    <w:rsid w:val="009958CA"/>
    <w:rsid w:val="009D0DE8"/>
    <w:rsid w:val="009D668C"/>
    <w:rsid w:val="009D755A"/>
    <w:rsid w:val="009E28F1"/>
    <w:rsid w:val="009F7D82"/>
    <w:rsid w:val="00A02973"/>
    <w:rsid w:val="00A30F7A"/>
    <w:rsid w:val="00A60F8F"/>
    <w:rsid w:val="00A613CF"/>
    <w:rsid w:val="00A8288D"/>
    <w:rsid w:val="00A86920"/>
    <w:rsid w:val="00AA0310"/>
    <w:rsid w:val="00AB188B"/>
    <w:rsid w:val="00B0743C"/>
    <w:rsid w:val="00B310D0"/>
    <w:rsid w:val="00B35FE9"/>
    <w:rsid w:val="00B44718"/>
    <w:rsid w:val="00B55412"/>
    <w:rsid w:val="00B62804"/>
    <w:rsid w:val="00B8532E"/>
    <w:rsid w:val="00B923C3"/>
    <w:rsid w:val="00BA1A34"/>
    <w:rsid w:val="00BA3A4F"/>
    <w:rsid w:val="00BB277E"/>
    <w:rsid w:val="00BC307A"/>
    <w:rsid w:val="00BD488F"/>
    <w:rsid w:val="00BD74A4"/>
    <w:rsid w:val="00C00C4F"/>
    <w:rsid w:val="00C122AC"/>
    <w:rsid w:val="00C33B88"/>
    <w:rsid w:val="00C33FB8"/>
    <w:rsid w:val="00C434B0"/>
    <w:rsid w:val="00C52A10"/>
    <w:rsid w:val="00C706F3"/>
    <w:rsid w:val="00C81D35"/>
    <w:rsid w:val="00C969FE"/>
    <w:rsid w:val="00CA5886"/>
    <w:rsid w:val="00CA7F33"/>
    <w:rsid w:val="00CD62BC"/>
    <w:rsid w:val="00CF1B9E"/>
    <w:rsid w:val="00CF75BD"/>
    <w:rsid w:val="00D2444A"/>
    <w:rsid w:val="00D25034"/>
    <w:rsid w:val="00D34340"/>
    <w:rsid w:val="00D434DB"/>
    <w:rsid w:val="00D65A2F"/>
    <w:rsid w:val="00D810A7"/>
    <w:rsid w:val="00D84739"/>
    <w:rsid w:val="00D94268"/>
    <w:rsid w:val="00DC7E5F"/>
    <w:rsid w:val="00DF464A"/>
    <w:rsid w:val="00DF5CE0"/>
    <w:rsid w:val="00E025B4"/>
    <w:rsid w:val="00E074C0"/>
    <w:rsid w:val="00E12A3B"/>
    <w:rsid w:val="00E2493A"/>
    <w:rsid w:val="00E25B14"/>
    <w:rsid w:val="00E8446C"/>
    <w:rsid w:val="00EF192F"/>
    <w:rsid w:val="00F166BF"/>
    <w:rsid w:val="00F21461"/>
    <w:rsid w:val="00F33E58"/>
    <w:rsid w:val="00F5405C"/>
    <w:rsid w:val="00F573D9"/>
    <w:rsid w:val="00F62B7B"/>
    <w:rsid w:val="00F843A8"/>
    <w:rsid w:val="00F87A32"/>
    <w:rsid w:val="00F974A9"/>
    <w:rsid w:val="00FD76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6756988">
      <w:bodyDiv w:val="1"/>
      <w:marLeft w:val="0"/>
      <w:marRight w:val="0"/>
      <w:marTop w:val="0"/>
      <w:marBottom w:val="0"/>
      <w:divBdr>
        <w:top w:val="none" w:sz="0" w:space="0" w:color="auto"/>
        <w:left w:val="none" w:sz="0" w:space="0" w:color="auto"/>
        <w:bottom w:val="none" w:sz="0" w:space="0" w:color="auto"/>
        <w:right w:val="none" w:sz="0" w:space="0" w:color="auto"/>
      </w:divBdr>
    </w:div>
    <w:div w:id="18605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97B64-3419-42EA-8A7E-68606B85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jamalyusufi</dc:creator>
  <cp:lastModifiedBy>hasruddin.hasbullah</cp:lastModifiedBy>
  <cp:revision>5</cp:revision>
  <cp:lastPrinted>2015-06-11T05:46:00Z</cp:lastPrinted>
  <dcterms:created xsi:type="dcterms:W3CDTF">2015-11-02T01:36:00Z</dcterms:created>
  <dcterms:modified xsi:type="dcterms:W3CDTF">2015-11-27T02:55:00Z</dcterms:modified>
</cp:coreProperties>
</file>